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21BC4" w14:textId="77777777" w:rsidR="00A00D46" w:rsidRPr="002F0738" w:rsidRDefault="00A00D46" w:rsidP="00D1228C">
      <w:pPr>
        <w:pStyle w:val="Textoindependiente"/>
        <w:spacing w:before="8"/>
        <w:rPr>
          <w:sz w:val="11"/>
        </w:rPr>
      </w:pPr>
    </w:p>
    <w:sdt>
      <w:sdtPr>
        <w:rPr>
          <w:rFonts w:ascii="Arial" w:eastAsia="Arial" w:hAnsi="Arial" w:cs="Arial"/>
          <w:color w:val="auto"/>
          <w:sz w:val="22"/>
          <w:szCs w:val="22"/>
          <w:lang w:val="es-ES" w:eastAsia="en-US"/>
        </w:rPr>
        <w:id w:val="491300748"/>
        <w:docPartObj>
          <w:docPartGallery w:val="Table of Contents"/>
          <w:docPartUnique/>
        </w:docPartObj>
      </w:sdtPr>
      <w:sdtEndPr>
        <w:rPr>
          <w:rFonts w:ascii="Century Gothic" w:hAnsi="Century Gothic"/>
          <w:b/>
          <w:bCs/>
        </w:rPr>
      </w:sdtEndPr>
      <w:sdtContent>
        <w:p w14:paraId="474C1A70" w14:textId="4C1A9E6B" w:rsidR="00404FF3" w:rsidRPr="003E5DAC" w:rsidRDefault="00404FF3">
          <w:pPr>
            <w:pStyle w:val="TtulodeTDC"/>
            <w:rPr>
              <w:rFonts w:ascii="Century Gothic" w:hAnsi="Century Gothic"/>
              <w:b/>
              <w:bCs/>
              <w:color w:val="000000" w:themeColor="text1"/>
              <w:sz w:val="22"/>
              <w:szCs w:val="22"/>
            </w:rPr>
          </w:pPr>
          <w:r w:rsidRPr="003E5DAC">
            <w:rPr>
              <w:rFonts w:ascii="Century Gothic" w:hAnsi="Century Gothic"/>
              <w:b/>
              <w:bCs/>
              <w:color w:val="000000" w:themeColor="text1"/>
              <w:sz w:val="22"/>
              <w:szCs w:val="22"/>
              <w:lang w:val="es-ES"/>
            </w:rPr>
            <w:t>CONTENIDO</w:t>
          </w:r>
        </w:p>
        <w:p w14:paraId="39C3FD36" w14:textId="712A3ECE" w:rsidR="005B6750" w:rsidRDefault="00404FF3">
          <w:pPr>
            <w:pStyle w:val="TDC1"/>
            <w:tabs>
              <w:tab w:val="left" w:pos="440"/>
              <w:tab w:val="right" w:leader="dot" w:pos="9540"/>
            </w:tabs>
            <w:rPr>
              <w:rFonts w:asciiTheme="minorHAnsi" w:eastAsiaTheme="minorEastAsia" w:hAnsiTheme="minorHAnsi" w:cstheme="minorBidi"/>
              <w:noProof/>
              <w:lang w:eastAsia="es-ES"/>
            </w:rPr>
          </w:pPr>
          <w:r>
            <w:fldChar w:fldCharType="begin"/>
          </w:r>
          <w:r>
            <w:instrText xml:space="preserve"> TOC \o "1-3" \h \z \u </w:instrText>
          </w:r>
          <w:r>
            <w:fldChar w:fldCharType="separate"/>
          </w:r>
          <w:hyperlink w:anchor="_Toc66788990" w:history="1">
            <w:r w:rsidR="005B6750" w:rsidRPr="00112A28">
              <w:rPr>
                <w:rStyle w:val="Hipervnculo"/>
                <w:rFonts w:ascii="Arial" w:hAnsi="Arial"/>
                <w:noProof/>
                <w:spacing w:val="-1"/>
              </w:rPr>
              <w:t>1.</w:t>
            </w:r>
            <w:r w:rsidR="005B6750">
              <w:rPr>
                <w:rFonts w:asciiTheme="minorHAnsi" w:eastAsiaTheme="minorEastAsia" w:hAnsiTheme="minorHAnsi" w:cstheme="minorBidi"/>
                <w:noProof/>
                <w:lang w:eastAsia="es-ES"/>
              </w:rPr>
              <w:tab/>
            </w:r>
            <w:r w:rsidR="005B6750" w:rsidRPr="00112A28">
              <w:rPr>
                <w:rStyle w:val="Hipervnculo"/>
                <w:noProof/>
              </w:rPr>
              <w:t>OBJETIVO</w:t>
            </w:r>
            <w:r w:rsidR="005B6750">
              <w:rPr>
                <w:noProof/>
                <w:webHidden/>
              </w:rPr>
              <w:tab/>
            </w:r>
            <w:r w:rsidR="005B6750">
              <w:rPr>
                <w:noProof/>
                <w:webHidden/>
              </w:rPr>
              <w:fldChar w:fldCharType="begin"/>
            </w:r>
            <w:r w:rsidR="005B6750">
              <w:rPr>
                <w:noProof/>
                <w:webHidden/>
              </w:rPr>
              <w:instrText xml:space="preserve"> PAGEREF _Toc66788990 \h </w:instrText>
            </w:r>
            <w:r w:rsidR="005B6750">
              <w:rPr>
                <w:noProof/>
                <w:webHidden/>
              </w:rPr>
            </w:r>
            <w:r w:rsidR="005B6750">
              <w:rPr>
                <w:noProof/>
                <w:webHidden/>
              </w:rPr>
              <w:fldChar w:fldCharType="separate"/>
            </w:r>
            <w:r w:rsidR="005B6750">
              <w:rPr>
                <w:noProof/>
                <w:webHidden/>
              </w:rPr>
              <w:t>1</w:t>
            </w:r>
            <w:r w:rsidR="005B6750">
              <w:rPr>
                <w:noProof/>
                <w:webHidden/>
              </w:rPr>
              <w:fldChar w:fldCharType="end"/>
            </w:r>
          </w:hyperlink>
        </w:p>
        <w:p w14:paraId="2ED5D284" w14:textId="1DA611D1" w:rsidR="005B6750" w:rsidRDefault="00CB6C07">
          <w:pPr>
            <w:pStyle w:val="TDC1"/>
            <w:tabs>
              <w:tab w:val="left" w:pos="660"/>
              <w:tab w:val="right" w:leader="dot" w:pos="9540"/>
            </w:tabs>
            <w:rPr>
              <w:rFonts w:asciiTheme="minorHAnsi" w:eastAsiaTheme="minorEastAsia" w:hAnsiTheme="minorHAnsi" w:cstheme="minorBidi"/>
              <w:noProof/>
              <w:lang w:eastAsia="es-ES"/>
            </w:rPr>
          </w:pPr>
          <w:hyperlink w:anchor="_Toc66788991" w:history="1">
            <w:r w:rsidR="005B6750" w:rsidRPr="00112A28">
              <w:rPr>
                <w:rStyle w:val="Hipervnculo"/>
                <w:rFonts w:ascii="Arial" w:hAnsi="Arial"/>
                <w:noProof/>
              </w:rPr>
              <w:t>1.1.</w:t>
            </w:r>
            <w:r w:rsidR="005B6750">
              <w:rPr>
                <w:rFonts w:asciiTheme="minorHAnsi" w:eastAsiaTheme="minorEastAsia" w:hAnsiTheme="minorHAnsi" w:cstheme="minorBidi"/>
                <w:noProof/>
                <w:lang w:eastAsia="es-ES"/>
              </w:rPr>
              <w:tab/>
            </w:r>
            <w:r w:rsidR="005B6750" w:rsidRPr="00112A28">
              <w:rPr>
                <w:rStyle w:val="Hipervnculo"/>
                <w:noProof/>
              </w:rPr>
              <w:t>OBJETIVOS ESPECÍFICOS</w:t>
            </w:r>
            <w:r w:rsidR="005B6750">
              <w:rPr>
                <w:noProof/>
                <w:webHidden/>
              </w:rPr>
              <w:tab/>
            </w:r>
            <w:r w:rsidR="005B6750">
              <w:rPr>
                <w:noProof/>
                <w:webHidden/>
              </w:rPr>
              <w:fldChar w:fldCharType="begin"/>
            </w:r>
            <w:r w:rsidR="005B6750">
              <w:rPr>
                <w:noProof/>
                <w:webHidden/>
              </w:rPr>
              <w:instrText xml:space="preserve"> PAGEREF _Toc66788991 \h </w:instrText>
            </w:r>
            <w:r w:rsidR="005B6750">
              <w:rPr>
                <w:noProof/>
                <w:webHidden/>
              </w:rPr>
            </w:r>
            <w:r w:rsidR="005B6750">
              <w:rPr>
                <w:noProof/>
                <w:webHidden/>
              </w:rPr>
              <w:fldChar w:fldCharType="separate"/>
            </w:r>
            <w:r w:rsidR="005B6750">
              <w:rPr>
                <w:noProof/>
                <w:webHidden/>
              </w:rPr>
              <w:t>1</w:t>
            </w:r>
            <w:r w:rsidR="005B6750">
              <w:rPr>
                <w:noProof/>
                <w:webHidden/>
              </w:rPr>
              <w:fldChar w:fldCharType="end"/>
            </w:r>
          </w:hyperlink>
        </w:p>
        <w:p w14:paraId="5BF9D9E2" w14:textId="64FC40C1" w:rsidR="005B6750" w:rsidRDefault="00CB6C07">
          <w:pPr>
            <w:pStyle w:val="TDC1"/>
            <w:tabs>
              <w:tab w:val="left" w:pos="440"/>
              <w:tab w:val="right" w:leader="dot" w:pos="9540"/>
            </w:tabs>
            <w:rPr>
              <w:rFonts w:asciiTheme="minorHAnsi" w:eastAsiaTheme="minorEastAsia" w:hAnsiTheme="minorHAnsi" w:cstheme="minorBidi"/>
              <w:noProof/>
              <w:lang w:eastAsia="es-ES"/>
            </w:rPr>
          </w:pPr>
          <w:hyperlink w:anchor="_Toc66788992" w:history="1">
            <w:r w:rsidR="005B6750" w:rsidRPr="00112A28">
              <w:rPr>
                <w:rStyle w:val="Hipervnculo"/>
                <w:rFonts w:ascii="Arial" w:hAnsi="Arial"/>
                <w:noProof/>
                <w:spacing w:val="-1"/>
              </w:rPr>
              <w:t>2.</w:t>
            </w:r>
            <w:r w:rsidR="005B6750">
              <w:rPr>
                <w:rFonts w:asciiTheme="minorHAnsi" w:eastAsiaTheme="minorEastAsia" w:hAnsiTheme="minorHAnsi" w:cstheme="minorBidi"/>
                <w:noProof/>
                <w:lang w:eastAsia="es-ES"/>
              </w:rPr>
              <w:tab/>
            </w:r>
            <w:r w:rsidR="005B6750" w:rsidRPr="00112A28">
              <w:rPr>
                <w:rStyle w:val="Hipervnculo"/>
                <w:noProof/>
              </w:rPr>
              <w:t>ALCANCE</w:t>
            </w:r>
            <w:r w:rsidR="005B6750">
              <w:rPr>
                <w:noProof/>
                <w:webHidden/>
              </w:rPr>
              <w:tab/>
            </w:r>
            <w:r w:rsidR="005B6750">
              <w:rPr>
                <w:noProof/>
                <w:webHidden/>
              </w:rPr>
              <w:fldChar w:fldCharType="begin"/>
            </w:r>
            <w:r w:rsidR="005B6750">
              <w:rPr>
                <w:noProof/>
                <w:webHidden/>
              </w:rPr>
              <w:instrText xml:space="preserve"> PAGEREF _Toc66788992 \h </w:instrText>
            </w:r>
            <w:r w:rsidR="005B6750">
              <w:rPr>
                <w:noProof/>
                <w:webHidden/>
              </w:rPr>
            </w:r>
            <w:r w:rsidR="005B6750">
              <w:rPr>
                <w:noProof/>
                <w:webHidden/>
              </w:rPr>
              <w:fldChar w:fldCharType="separate"/>
            </w:r>
            <w:r w:rsidR="005B6750">
              <w:rPr>
                <w:noProof/>
                <w:webHidden/>
              </w:rPr>
              <w:t>1</w:t>
            </w:r>
            <w:r w:rsidR="005B6750">
              <w:rPr>
                <w:noProof/>
                <w:webHidden/>
              </w:rPr>
              <w:fldChar w:fldCharType="end"/>
            </w:r>
          </w:hyperlink>
        </w:p>
        <w:p w14:paraId="1B289B54" w14:textId="5C0D437A" w:rsidR="005B6750" w:rsidRDefault="00CB6C07">
          <w:pPr>
            <w:pStyle w:val="TDC1"/>
            <w:tabs>
              <w:tab w:val="left" w:pos="440"/>
              <w:tab w:val="right" w:leader="dot" w:pos="9540"/>
            </w:tabs>
            <w:rPr>
              <w:rFonts w:asciiTheme="minorHAnsi" w:eastAsiaTheme="minorEastAsia" w:hAnsiTheme="minorHAnsi" w:cstheme="minorBidi"/>
              <w:noProof/>
              <w:lang w:eastAsia="es-ES"/>
            </w:rPr>
          </w:pPr>
          <w:hyperlink w:anchor="_Toc66788993" w:history="1">
            <w:r w:rsidR="005B6750" w:rsidRPr="00112A28">
              <w:rPr>
                <w:rStyle w:val="Hipervnculo"/>
                <w:rFonts w:ascii="Arial" w:hAnsi="Arial"/>
                <w:noProof/>
                <w:spacing w:val="-1"/>
              </w:rPr>
              <w:t>3.</w:t>
            </w:r>
            <w:r w:rsidR="005B6750">
              <w:rPr>
                <w:rFonts w:asciiTheme="minorHAnsi" w:eastAsiaTheme="minorEastAsia" w:hAnsiTheme="minorHAnsi" w:cstheme="minorBidi"/>
                <w:noProof/>
                <w:lang w:eastAsia="es-ES"/>
              </w:rPr>
              <w:tab/>
            </w:r>
            <w:r w:rsidR="005B6750" w:rsidRPr="00112A28">
              <w:rPr>
                <w:rStyle w:val="Hipervnculo"/>
                <w:noProof/>
              </w:rPr>
              <w:t>DURACIÓN DE LA</w:t>
            </w:r>
            <w:r w:rsidR="005B6750" w:rsidRPr="00112A28">
              <w:rPr>
                <w:rStyle w:val="Hipervnculo"/>
                <w:noProof/>
                <w:spacing w:val="-4"/>
              </w:rPr>
              <w:t xml:space="preserve"> </w:t>
            </w:r>
            <w:r w:rsidR="005B6750" w:rsidRPr="00112A28">
              <w:rPr>
                <w:rStyle w:val="Hipervnculo"/>
                <w:noProof/>
              </w:rPr>
              <w:t>AUDITORÍA</w:t>
            </w:r>
            <w:r w:rsidR="005B6750">
              <w:rPr>
                <w:noProof/>
                <w:webHidden/>
              </w:rPr>
              <w:tab/>
            </w:r>
            <w:r w:rsidR="005B6750">
              <w:rPr>
                <w:noProof/>
                <w:webHidden/>
              </w:rPr>
              <w:fldChar w:fldCharType="begin"/>
            </w:r>
            <w:r w:rsidR="005B6750">
              <w:rPr>
                <w:noProof/>
                <w:webHidden/>
              </w:rPr>
              <w:instrText xml:space="preserve"> PAGEREF _Toc66788993 \h </w:instrText>
            </w:r>
            <w:r w:rsidR="005B6750">
              <w:rPr>
                <w:noProof/>
                <w:webHidden/>
              </w:rPr>
            </w:r>
            <w:r w:rsidR="005B6750">
              <w:rPr>
                <w:noProof/>
                <w:webHidden/>
              </w:rPr>
              <w:fldChar w:fldCharType="separate"/>
            </w:r>
            <w:r w:rsidR="005B6750">
              <w:rPr>
                <w:noProof/>
                <w:webHidden/>
              </w:rPr>
              <w:t>2</w:t>
            </w:r>
            <w:r w:rsidR="005B6750">
              <w:rPr>
                <w:noProof/>
                <w:webHidden/>
              </w:rPr>
              <w:fldChar w:fldCharType="end"/>
            </w:r>
          </w:hyperlink>
        </w:p>
        <w:p w14:paraId="7FDBB263" w14:textId="60294BB9" w:rsidR="005B6750" w:rsidRDefault="00CB6C07">
          <w:pPr>
            <w:pStyle w:val="TDC1"/>
            <w:tabs>
              <w:tab w:val="left" w:pos="440"/>
              <w:tab w:val="right" w:leader="dot" w:pos="9540"/>
            </w:tabs>
            <w:rPr>
              <w:rFonts w:asciiTheme="minorHAnsi" w:eastAsiaTheme="minorEastAsia" w:hAnsiTheme="minorHAnsi" w:cstheme="minorBidi"/>
              <w:noProof/>
              <w:lang w:eastAsia="es-ES"/>
            </w:rPr>
          </w:pPr>
          <w:hyperlink w:anchor="_Toc66788994" w:history="1">
            <w:r w:rsidR="005B6750" w:rsidRPr="00112A28">
              <w:rPr>
                <w:rStyle w:val="Hipervnculo"/>
                <w:rFonts w:ascii="Arial" w:hAnsi="Arial"/>
                <w:noProof/>
                <w:spacing w:val="-1"/>
              </w:rPr>
              <w:t>4.</w:t>
            </w:r>
            <w:r w:rsidR="005B6750">
              <w:rPr>
                <w:rFonts w:asciiTheme="minorHAnsi" w:eastAsiaTheme="minorEastAsia" w:hAnsiTheme="minorHAnsi" w:cstheme="minorBidi"/>
                <w:noProof/>
                <w:lang w:eastAsia="es-ES"/>
              </w:rPr>
              <w:tab/>
            </w:r>
            <w:r w:rsidR="005B6750" w:rsidRPr="00112A28">
              <w:rPr>
                <w:rStyle w:val="Hipervnculo"/>
                <w:noProof/>
              </w:rPr>
              <w:t>CRITERIOS</w:t>
            </w:r>
            <w:r w:rsidR="005B6750">
              <w:rPr>
                <w:noProof/>
                <w:webHidden/>
              </w:rPr>
              <w:tab/>
            </w:r>
            <w:r w:rsidR="005B6750">
              <w:rPr>
                <w:noProof/>
                <w:webHidden/>
              </w:rPr>
              <w:fldChar w:fldCharType="begin"/>
            </w:r>
            <w:r w:rsidR="005B6750">
              <w:rPr>
                <w:noProof/>
                <w:webHidden/>
              </w:rPr>
              <w:instrText xml:space="preserve"> PAGEREF _Toc66788994 \h </w:instrText>
            </w:r>
            <w:r w:rsidR="005B6750">
              <w:rPr>
                <w:noProof/>
                <w:webHidden/>
              </w:rPr>
            </w:r>
            <w:r w:rsidR="005B6750">
              <w:rPr>
                <w:noProof/>
                <w:webHidden/>
              </w:rPr>
              <w:fldChar w:fldCharType="separate"/>
            </w:r>
            <w:r w:rsidR="005B6750">
              <w:rPr>
                <w:noProof/>
                <w:webHidden/>
              </w:rPr>
              <w:t>2</w:t>
            </w:r>
            <w:r w:rsidR="005B6750">
              <w:rPr>
                <w:noProof/>
                <w:webHidden/>
              </w:rPr>
              <w:fldChar w:fldCharType="end"/>
            </w:r>
          </w:hyperlink>
        </w:p>
        <w:p w14:paraId="2A578E1B" w14:textId="22559FBB" w:rsidR="005B6750" w:rsidRDefault="00CB6C07">
          <w:pPr>
            <w:pStyle w:val="TDC1"/>
            <w:tabs>
              <w:tab w:val="left" w:pos="440"/>
              <w:tab w:val="right" w:leader="dot" w:pos="9540"/>
            </w:tabs>
            <w:rPr>
              <w:rFonts w:asciiTheme="minorHAnsi" w:eastAsiaTheme="minorEastAsia" w:hAnsiTheme="minorHAnsi" w:cstheme="minorBidi"/>
              <w:noProof/>
              <w:lang w:eastAsia="es-ES"/>
            </w:rPr>
          </w:pPr>
          <w:hyperlink w:anchor="_Toc66788995" w:history="1">
            <w:r w:rsidR="005B6750" w:rsidRPr="00112A28">
              <w:rPr>
                <w:rStyle w:val="Hipervnculo"/>
                <w:rFonts w:ascii="Arial" w:hAnsi="Arial"/>
                <w:noProof/>
                <w:spacing w:val="-1"/>
              </w:rPr>
              <w:t>5.</w:t>
            </w:r>
            <w:r w:rsidR="005B6750">
              <w:rPr>
                <w:rFonts w:asciiTheme="minorHAnsi" w:eastAsiaTheme="minorEastAsia" w:hAnsiTheme="minorHAnsi" w:cstheme="minorBidi"/>
                <w:noProof/>
                <w:lang w:eastAsia="es-ES"/>
              </w:rPr>
              <w:tab/>
            </w:r>
            <w:r w:rsidR="005B6750" w:rsidRPr="00112A28">
              <w:rPr>
                <w:rStyle w:val="Hipervnculo"/>
                <w:noProof/>
              </w:rPr>
              <w:t>ACTIVIDADES</w:t>
            </w:r>
            <w:r w:rsidR="005B6750" w:rsidRPr="00112A28">
              <w:rPr>
                <w:rStyle w:val="Hipervnculo"/>
                <w:noProof/>
                <w:spacing w:val="-1"/>
              </w:rPr>
              <w:t xml:space="preserve"> </w:t>
            </w:r>
            <w:r w:rsidR="005B6750" w:rsidRPr="00112A28">
              <w:rPr>
                <w:rStyle w:val="Hipervnculo"/>
                <w:noProof/>
              </w:rPr>
              <w:t>DESARROLLADAS</w:t>
            </w:r>
            <w:r w:rsidR="005B6750">
              <w:rPr>
                <w:noProof/>
                <w:webHidden/>
              </w:rPr>
              <w:tab/>
            </w:r>
            <w:r w:rsidR="005B6750">
              <w:rPr>
                <w:noProof/>
                <w:webHidden/>
              </w:rPr>
              <w:fldChar w:fldCharType="begin"/>
            </w:r>
            <w:r w:rsidR="005B6750">
              <w:rPr>
                <w:noProof/>
                <w:webHidden/>
              </w:rPr>
              <w:instrText xml:space="preserve"> PAGEREF _Toc66788995 \h </w:instrText>
            </w:r>
            <w:r w:rsidR="005B6750">
              <w:rPr>
                <w:noProof/>
                <w:webHidden/>
              </w:rPr>
            </w:r>
            <w:r w:rsidR="005B6750">
              <w:rPr>
                <w:noProof/>
                <w:webHidden/>
              </w:rPr>
              <w:fldChar w:fldCharType="separate"/>
            </w:r>
            <w:r w:rsidR="005B6750">
              <w:rPr>
                <w:noProof/>
                <w:webHidden/>
              </w:rPr>
              <w:t>2</w:t>
            </w:r>
            <w:r w:rsidR="005B6750">
              <w:rPr>
                <w:noProof/>
                <w:webHidden/>
              </w:rPr>
              <w:fldChar w:fldCharType="end"/>
            </w:r>
          </w:hyperlink>
        </w:p>
        <w:p w14:paraId="7BF36B4F" w14:textId="19569E4B" w:rsidR="005B6750" w:rsidRDefault="00CB6C07">
          <w:pPr>
            <w:pStyle w:val="TDC1"/>
            <w:tabs>
              <w:tab w:val="left" w:pos="660"/>
              <w:tab w:val="right" w:leader="dot" w:pos="9540"/>
            </w:tabs>
            <w:rPr>
              <w:rFonts w:asciiTheme="minorHAnsi" w:eastAsiaTheme="minorEastAsia" w:hAnsiTheme="minorHAnsi" w:cstheme="minorBidi"/>
              <w:noProof/>
              <w:lang w:eastAsia="es-ES"/>
            </w:rPr>
          </w:pPr>
          <w:hyperlink w:anchor="_Toc66788996" w:history="1">
            <w:r w:rsidR="005B6750" w:rsidRPr="00112A28">
              <w:rPr>
                <w:rStyle w:val="Hipervnculo"/>
                <w:rFonts w:ascii="Arial" w:hAnsi="Arial"/>
                <w:noProof/>
              </w:rPr>
              <w:t>5.1.</w:t>
            </w:r>
            <w:r w:rsidR="005B6750">
              <w:rPr>
                <w:rFonts w:asciiTheme="minorHAnsi" w:eastAsiaTheme="minorEastAsia" w:hAnsiTheme="minorHAnsi" w:cstheme="minorBidi"/>
                <w:noProof/>
                <w:lang w:eastAsia="es-ES"/>
              </w:rPr>
              <w:tab/>
            </w:r>
            <w:r w:rsidR="005B6750" w:rsidRPr="00112A28">
              <w:rPr>
                <w:rStyle w:val="Hipervnculo"/>
                <w:noProof/>
              </w:rPr>
              <w:t>CONOCIMIENTO DE LA UNIDAD AUDITABLE</w:t>
            </w:r>
            <w:r w:rsidR="005B6750">
              <w:rPr>
                <w:noProof/>
                <w:webHidden/>
              </w:rPr>
              <w:tab/>
            </w:r>
            <w:r w:rsidR="005B6750">
              <w:rPr>
                <w:noProof/>
                <w:webHidden/>
              </w:rPr>
              <w:fldChar w:fldCharType="begin"/>
            </w:r>
            <w:r w:rsidR="005B6750">
              <w:rPr>
                <w:noProof/>
                <w:webHidden/>
              </w:rPr>
              <w:instrText xml:space="preserve"> PAGEREF _Toc66788996 \h </w:instrText>
            </w:r>
            <w:r w:rsidR="005B6750">
              <w:rPr>
                <w:noProof/>
                <w:webHidden/>
              </w:rPr>
            </w:r>
            <w:r w:rsidR="005B6750">
              <w:rPr>
                <w:noProof/>
                <w:webHidden/>
              </w:rPr>
              <w:fldChar w:fldCharType="separate"/>
            </w:r>
            <w:r w:rsidR="005B6750">
              <w:rPr>
                <w:noProof/>
                <w:webHidden/>
              </w:rPr>
              <w:t>2</w:t>
            </w:r>
            <w:r w:rsidR="005B6750">
              <w:rPr>
                <w:noProof/>
                <w:webHidden/>
              </w:rPr>
              <w:fldChar w:fldCharType="end"/>
            </w:r>
          </w:hyperlink>
        </w:p>
        <w:p w14:paraId="4468BD2B" w14:textId="00DF214B" w:rsidR="005B6750" w:rsidRDefault="00CB6C07">
          <w:pPr>
            <w:pStyle w:val="TDC1"/>
            <w:tabs>
              <w:tab w:val="left" w:pos="660"/>
              <w:tab w:val="right" w:leader="dot" w:pos="9540"/>
            </w:tabs>
            <w:rPr>
              <w:rFonts w:asciiTheme="minorHAnsi" w:eastAsiaTheme="minorEastAsia" w:hAnsiTheme="minorHAnsi" w:cstheme="minorBidi"/>
              <w:noProof/>
              <w:lang w:eastAsia="es-ES"/>
            </w:rPr>
          </w:pPr>
          <w:hyperlink w:anchor="_Toc66788997" w:history="1">
            <w:r w:rsidR="005B6750" w:rsidRPr="00112A28">
              <w:rPr>
                <w:rStyle w:val="Hipervnculo"/>
                <w:rFonts w:ascii="Arial" w:hAnsi="Arial"/>
                <w:noProof/>
              </w:rPr>
              <w:t>5.2.</w:t>
            </w:r>
            <w:r w:rsidR="005B6750">
              <w:rPr>
                <w:rFonts w:asciiTheme="minorHAnsi" w:eastAsiaTheme="minorEastAsia" w:hAnsiTheme="minorHAnsi" w:cstheme="minorBidi"/>
                <w:noProof/>
                <w:lang w:eastAsia="es-ES"/>
              </w:rPr>
              <w:tab/>
            </w:r>
            <w:r w:rsidR="005B6750" w:rsidRPr="00112A28">
              <w:rPr>
                <w:rStyle w:val="Hipervnculo"/>
                <w:noProof/>
              </w:rPr>
              <w:t>IDENTIFICACIÓN DE RIESGOS Y CONTROLES</w:t>
            </w:r>
            <w:r w:rsidR="005B6750">
              <w:rPr>
                <w:noProof/>
                <w:webHidden/>
              </w:rPr>
              <w:tab/>
            </w:r>
            <w:r w:rsidR="005B6750">
              <w:rPr>
                <w:noProof/>
                <w:webHidden/>
              </w:rPr>
              <w:fldChar w:fldCharType="begin"/>
            </w:r>
            <w:r w:rsidR="005B6750">
              <w:rPr>
                <w:noProof/>
                <w:webHidden/>
              </w:rPr>
              <w:instrText xml:space="preserve"> PAGEREF _Toc66788997 \h </w:instrText>
            </w:r>
            <w:r w:rsidR="005B6750">
              <w:rPr>
                <w:noProof/>
                <w:webHidden/>
              </w:rPr>
            </w:r>
            <w:r w:rsidR="005B6750">
              <w:rPr>
                <w:noProof/>
                <w:webHidden/>
              </w:rPr>
              <w:fldChar w:fldCharType="separate"/>
            </w:r>
            <w:r w:rsidR="005B6750">
              <w:rPr>
                <w:noProof/>
                <w:webHidden/>
              </w:rPr>
              <w:t>3</w:t>
            </w:r>
            <w:r w:rsidR="005B6750">
              <w:rPr>
                <w:noProof/>
                <w:webHidden/>
              </w:rPr>
              <w:fldChar w:fldCharType="end"/>
            </w:r>
          </w:hyperlink>
        </w:p>
        <w:p w14:paraId="012E040D" w14:textId="2BAA5876" w:rsidR="005B6750" w:rsidRDefault="00CB6C07">
          <w:pPr>
            <w:pStyle w:val="TDC1"/>
            <w:tabs>
              <w:tab w:val="left" w:pos="660"/>
              <w:tab w:val="right" w:leader="dot" w:pos="9540"/>
            </w:tabs>
            <w:rPr>
              <w:rFonts w:asciiTheme="minorHAnsi" w:eastAsiaTheme="minorEastAsia" w:hAnsiTheme="minorHAnsi" w:cstheme="minorBidi"/>
              <w:noProof/>
              <w:lang w:eastAsia="es-ES"/>
            </w:rPr>
          </w:pPr>
          <w:hyperlink w:anchor="_Toc66788998" w:history="1">
            <w:r w:rsidR="005B6750" w:rsidRPr="00112A28">
              <w:rPr>
                <w:rStyle w:val="Hipervnculo"/>
                <w:rFonts w:ascii="Arial" w:hAnsi="Arial"/>
                <w:noProof/>
              </w:rPr>
              <w:t>5.3.</w:t>
            </w:r>
            <w:r w:rsidR="005B6750">
              <w:rPr>
                <w:rFonts w:asciiTheme="minorHAnsi" w:eastAsiaTheme="minorEastAsia" w:hAnsiTheme="minorHAnsi" w:cstheme="minorBidi"/>
                <w:noProof/>
                <w:lang w:eastAsia="es-ES"/>
              </w:rPr>
              <w:tab/>
            </w:r>
            <w:r w:rsidR="005B6750" w:rsidRPr="00112A28">
              <w:rPr>
                <w:rStyle w:val="Hipervnculo"/>
                <w:noProof/>
              </w:rPr>
              <w:t>RESULTADOS DE LAS PRUEBAS DE RECORRIDO Y VALORACIÓN DE CONTROLES</w:t>
            </w:r>
            <w:r w:rsidR="005B6750">
              <w:rPr>
                <w:noProof/>
                <w:webHidden/>
              </w:rPr>
              <w:tab/>
            </w:r>
            <w:r w:rsidR="005B6750">
              <w:rPr>
                <w:noProof/>
                <w:webHidden/>
              </w:rPr>
              <w:fldChar w:fldCharType="begin"/>
            </w:r>
            <w:r w:rsidR="005B6750">
              <w:rPr>
                <w:noProof/>
                <w:webHidden/>
              </w:rPr>
              <w:instrText xml:space="preserve"> PAGEREF _Toc66788998 \h </w:instrText>
            </w:r>
            <w:r w:rsidR="005B6750">
              <w:rPr>
                <w:noProof/>
                <w:webHidden/>
              </w:rPr>
            </w:r>
            <w:r w:rsidR="005B6750">
              <w:rPr>
                <w:noProof/>
                <w:webHidden/>
              </w:rPr>
              <w:fldChar w:fldCharType="separate"/>
            </w:r>
            <w:r w:rsidR="005B6750">
              <w:rPr>
                <w:noProof/>
                <w:webHidden/>
              </w:rPr>
              <w:t>3</w:t>
            </w:r>
            <w:r w:rsidR="005B6750">
              <w:rPr>
                <w:noProof/>
                <w:webHidden/>
              </w:rPr>
              <w:fldChar w:fldCharType="end"/>
            </w:r>
          </w:hyperlink>
        </w:p>
        <w:p w14:paraId="5D5E09A3" w14:textId="2CEEDAFF" w:rsidR="005B6750" w:rsidRDefault="00CB6C07">
          <w:pPr>
            <w:pStyle w:val="TDC1"/>
            <w:tabs>
              <w:tab w:val="left" w:pos="440"/>
              <w:tab w:val="right" w:leader="dot" w:pos="9540"/>
            </w:tabs>
            <w:rPr>
              <w:rFonts w:asciiTheme="minorHAnsi" w:eastAsiaTheme="minorEastAsia" w:hAnsiTheme="minorHAnsi" w:cstheme="minorBidi"/>
              <w:noProof/>
              <w:lang w:eastAsia="es-ES"/>
            </w:rPr>
          </w:pPr>
          <w:hyperlink w:anchor="_Toc66788999" w:history="1">
            <w:r w:rsidR="005B6750" w:rsidRPr="00112A28">
              <w:rPr>
                <w:rStyle w:val="Hipervnculo"/>
                <w:rFonts w:ascii="Arial" w:hAnsi="Arial"/>
                <w:noProof/>
                <w:spacing w:val="-1"/>
              </w:rPr>
              <w:t>6.</w:t>
            </w:r>
            <w:r w:rsidR="005B6750">
              <w:rPr>
                <w:rFonts w:asciiTheme="minorHAnsi" w:eastAsiaTheme="minorEastAsia" w:hAnsiTheme="minorHAnsi" w:cstheme="minorBidi"/>
                <w:noProof/>
                <w:lang w:eastAsia="es-ES"/>
              </w:rPr>
              <w:tab/>
            </w:r>
            <w:r w:rsidR="005B6750" w:rsidRPr="00112A28">
              <w:rPr>
                <w:rStyle w:val="Hipervnculo"/>
                <w:noProof/>
              </w:rPr>
              <w:t>RESULTADOS</w:t>
            </w:r>
            <w:r w:rsidR="005B6750">
              <w:rPr>
                <w:noProof/>
                <w:webHidden/>
              </w:rPr>
              <w:tab/>
            </w:r>
            <w:r w:rsidR="005B6750">
              <w:rPr>
                <w:noProof/>
                <w:webHidden/>
              </w:rPr>
              <w:fldChar w:fldCharType="begin"/>
            </w:r>
            <w:r w:rsidR="005B6750">
              <w:rPr>
                <w:noProof/>
                <w:webHidden/>
              </w:rPr>
              <w:instrText xml:space="preserve"> PAGEREF _Toc66788999 \h </w:instrText>
            </w:r>
            <w:r w:rsidR="005B6750">
              <w:rPr>
                <w:noProof/>
                <w:webHidden/>
              </w:rPr>
            </w:r>
            <w:r w:rsidR="005B6750">
              <w:rPr>
                <w:noProof/>
                <w:webHidden/>
              </w:rPr>
              <w:fldChar w:fldCharType="separate"/>
            </w:r>
            <w:r w:rsidR="005B6750">
              <w:rPr>
                <w:noProof/>
                <w:webHidden/>
              </w:rPr>
              <w:t>5</w:t>
            </w:r>
            <w:r w:rsidR="005B6750">
              <w:rPr>
                <w:noProof/>
                <w:webHidden/>
              </w:rPr>
              <w:fldChar w:fldCharType="end"/>
            </w:r>
          </w:hyperlink>
        </w:p>
        <w:p w14:paraId="7BA4A4C7" w14:textId="1702FE52" w:rsidR="005B6750" w:rsidRDefault="00CB6C07">
          <w:pPr>
            <w:pStyle w:val="TDC1"/>
            <w:tabs>
              <w:tab w:val="left" w:pos="660"/>
              <w:tab w:val="right" w:leader="dot" w:pos="9540"/>
            </w:tabs>
            <w:rPr>
              <w:rFonts w:asciiTheme="minorHAnsi" w:eastAsiaTheme="minorEastAsia" w:hAnsiTheme="minorHAnsi" w:cstheme="minorBidi"/>
              <w:noProof/>
              <w:lang w:eastAsia="es-ES"/>
            </w:rPr>
          </w:pPr>
          <w:hyperlink w:anchor="_Toc66789000" w:history="1">
            <w:r w:rsidR="005B6750" w:rsidRPr="00112A28">
              <w:rPr>
                <w:rStyle w:val="Hipervnculo"/>
                <w:rFonts w:ascii="Arial" w:hAnsi="Arial"/>
                <w:noProof/>
              </w:rPr>
              <w:t>6.1.</w:t>
            </w:r>
            <w:r w:rsidR="005B6750">
              <w:rPr>
                <w:rFonts w:asciiTheme="minorHAnsi" w:eastAsiaTheme="minorEastAsia" w:hAnsiTheme="minorHAnsi" w:cstheme="minorBidi"/>
                <w:noProof/>
                <w:lang w:eastAsia="es-ES"/>
              </w:rPr>
              <w:tab/>
            </w:r>
            <w:r w:rsidR="005B6750" w:rsidRPr="00112A28">
              <w:rPr>
                <w:rStyle w:val="Hipervnculo"/>
                <w:noProof/>
              </w:rPr>
              <w:t>CONCLUSIÓN GENERAL</w:t>
            </w:r>
            <w:r w:rsidR="005B6750">
              <w:rPr>
                <w:noProof/>
                <w:webHidden/>
              </w:rPr>
              <w:tab/>
            </w:r>
            <w:r w:rsidR="005B6750">
              <w:rPr>
                <w:noProof/>
                <w:webHidden/>
              </w:rPr>
              <w:fldChar w:fldCharType="begin"/>
            </w:r>
            <w:r w:rsidR="005B6750">
              <w:rPr>
                <w:noProof/>
                <w:webHidden/>
              </w:rPr>
              <w:instrText xml:space="preserve"> PAGEREF _Toc66789000 \h </w:instrText>
            </w:r>
            <w:r w:rsidR="005B6750">
              <w:rPr>
                <w:noProof/>
                <w:webHidden/>
              </w:rPr>
            </w:r>
            <w:r w:rsidR="005B6750">
              <w:rPr>
                <w:noProof/>
                <w:webHidden/>
              </w:rPr>
              <w:fldChar w:fldCharType="separate"/>
            </w:r>
            <w:r w:rsidR="005B6750">
              <w:rPr>
                <w:noProof/>
                <w:webHidden/>
              </w:rPr>
              <w:t>5</w:t>
            </w:r>
            <w:r w:rsidR="005B6750">
              <w:rPr>
                <w:noProof/>
                <w:webHidden/>
              </w:rPr>
              <w:fldChar w:fldCharType="end"/>
            </w:r>
          </w:hyperlink>
        </w:p>
        <w:p w14:paraId="7652678B" w14:textId="08FCDA83" w:rsidR="005B6750" w:rsidRDefault="00CB6C07">
          <w:pPr>
            <w:pStyle w:val="TDC1"/>
            <w:tabs>
              <w:tab w:val="left" w:pos="660"/>
              <w:tab w:val="right" w:leader="dot" w:pos="9540"/>
            </w:tabs>
            <w:rPr>
              <w:rFonts w:asciiTheme="minorHAnsi" w:eastAsiaTheme="minorEastAsia" w:hAnsiTheme="minorHAnsi" w:cstheme="minorBidi"/>
              <w:noProof/>
              <w:lang w:eastAsia="es-ES"/>
            </w:rPr>
          </w:pPr>
          <w:hyperlink w:anchor="_Toc66789001" w:history="1">
            <w:r w:rsidR="005B6750" w:rsidRPr="00112A28">
              <w:rPr>
                <w:rStyle w:val="Hipervnculo"/>
                <w:rFonts w:ascii="Arial" w:hAnsi="Arial"/>
                <w:noProof/>
              </w:rPr>
              <w:t>6.2.</w:t>
            </w:r>
            <w:r w:rsidR="005B6750">
              <w:rPr>
                <w:rFonts w:asciiTheme="minorHAnsi" w:eastAsiaTheme="minorEastAsia" w:hAnsiTheme="minorHAnsi" w:cstheme="minorBidi"/>
                <w:noProof/>
                <w:lang w:eastAsia="es-ES"/>
              </w:rPr>
              <w:tab/>
            </w:r>
            <w:r w:rsidR="005B6750" w:rsidRPr="00112A28">
              <w:rPr>
                <w:rStyle w:val="Hipervnculo"/>
                <w:noProof/>
              </w:rPr>
              <w:t>HALLAZGOS – OBSERVACIONES</w:t>
            </w:r>
            <w:r w:rsidR="005B6750">
              <w:rPr>
                <w:noProof/>
                <w:webHidden/>
              </w:rPr>
              <w:tab/>
            </w:r>
            <w:r w:rsidR="005B6750">
              <w:rPr>
                <w:noProof/>
                <w:webHidden/>
              </w:rPr>
              <w:fldChar w:fldCharType="begin"/>
            </w:r>
            <w:r w:rsidR="005B6750">
              <w:rPr>
                <w:noProof/>
                <w:webHidden/>
              </w:rPr>
              <w:instrText xml:space="preserve"> PAGEREF _Toc66789001 \h </w:instrText>
            </w:r>
            <w:r w:rsidR="005B6750">
              <w:rPr>
                <w:noProof/>
                <w:webHidden/>
              </w:rPr>
            </w:r>
            <w:r w:rsidR="005B6750">
              <w:rPr>
                <w:noProof/>
                <w:webHidden/>
              </w:rPr>
              <w:fldChar w:fldCharType="separate"/>
            </w:r>
            <w:r w:rsidR="005B6750">
              <w:rPr>
                <w:noProof/>
                <w:webHidden/>
              </w:rPr>
              <w:t>5</w:t>
            </w:r>
            <w:r w:rsidR="005B6750">
              <w:rPr>
                <w:noProof/>
                <w:webHidden/>
              </w:rPr>
              <w:fldChar w:fldCharType="end"/>
            </w:r>
          </w:hyperlink>
        </w:p>
        <w:p w14:paraId="525B2612" w14:textId="042B7B08" w:rsidR="005B6750" w:rsidRDefault="00CB6C07">
          <w:pPr>
            <w:pStyle w:val="TDC1"/>
            <w:tabs>
              <w:tab w:val="left" w:pos="440"/>
              <w:tab w:val="right" w:leader="dot" w:pos="9540"/>
            </w:tabs>
            <w:rPr>
              <w:rFonts w:asciiTheme="minorHAnsi" w:eastAsiaTheme="minorEastAsia" w:hAnsiTheme="minorHAnsi" w:cstheme="minorBidi"/>
              <w:noProof/>
              <w:lang w:eastAsia="es-ES"/>
            </w:rPr>
          </w:pPr>
          <w:hyperlink w:anchor="_Toc66789002" w:history="1">
            <w:r w:rsidR="005B6750" w:rsidRPr="00112A28">
              <w:rPr>
                <w:rStyle w:val="Hipervnculo"/>
                <w:rFonts w:ascii="Arial" w:hAnsi="Arial"/>
                <w:noProof/>
                <w:spacing w:val="-1"/>
              </w:rPr>
              <w:t>7.</w:t>
            </w:r>
            <w:r w:rsidR="005B6750">
              <w:rPr>
                <w:rFonts w:asciiTheme="minorHAnsi" w:eastAsiaTheme="minorEastAsia" w:hAnsiTheme="minorHAnsi" w:cstheme="minorBidi"/>
                <w:noProof/>
                <w:lang w:eastAsia="es-ES"/>
              </w:rPr>
              <w:tab/>
            </w:r>
            <w:r w:rsidR="005B6750" w:rsidRPr="00112A28">
              <w:rPr>
                <w:rStyle w:val="Hipervnculo"/>
                <w:noProof/>
              </w:rPr>
              <w:t>RECOMENDACIONES</w:t>
            </w:r>
            <w:r w:rsidR="005B6750">
              <w:rPr>
                <w:noProof/>
                <w:webHidden/>
              </w:rPr>
              <w:tab/>
            </w:r>
            <w:r w:rsidR="005B6750">
              <w:rPr>
                <w:noProof/>
                <w:webHidden/>
              </w:rPr>
              <w:fldChar w:fldCharType="begin"/>
            </w:r>
            <w:r w:rsidR="005B6750">
              <w:rPr>
                <w:noProof/>
                <w:webHidden/>
              </w:rPr>
              <w:instrText xml:space="preserve"> PAGEREF _Toc66789002 \h </w:instrText>
            </w:r>
            <w:r w:rsidR="005B6750">
              <w:rPr>
                <w:noProof/>
                <w:webHidden/>
              </w:rPr>
            </w:r>
            <w:r w:rsidR="005B6750">
              <w:rPr>
                <w:noProof/>
                <w:webHidden/>
              </w:rPr>
              <w:fldChar w:fldCharType="separate"/>
            </w:r>
            <w:r w:rsidR="005B6750">
              <w:rPr>
                <w:noProof/>
                <w:webHidden/>
              </w:rPr>
              <w:t>6</w:t>
            </w:r>
            <w:r w:rsidR="005B6750">
              <w:rPr>
                <w:noProof/>
                <w:webHidden/>
              </w:rPr>
              <w:fldChar w:fldCharType="end"/>
            </w:r>
          </w:hyperlink>
        </w:p>
        <w:p w14:paraId="4D9F05D7" w14:textId="0DD07402" w:rsidR="00404FF3" w:rsidRDefault="00404FF3">
          <w:r>
            <w:rPr>
              <w:b/>
              <w:bCs/>
            </w:rPr>
            <w:fldChar w:fldCharType="end"/>
          </w:r>
        </w:p>
      </w:sdtContent>
    </w:sdt>
    <w:p w14:paraId="192DE592" w14:textId="77777777" w:rsidR="00D1228C" w:rsidRDefault="00D1228C" w:rsidP="00D1228C">
      <w:pPr>
        <w:pStyle w:val="Textoindependiente"/>
        <w:spacing w:before="1"/>
        <w:rPr>
          <w:b/>
        </w:rPr>
      </w:pPr>
    </w:p>
    <w:p w14:paraId="0A72CFDA" w14:textId="77777777" w:rsidR="00D1228C" w:rsidRPr="002F0738" w:rsidRDefault="00D1228C" w:rsidP="00D1228C">
      <w:pPr>
        <w:pStyle w:val="Textoindependiente"/>
        <w:spacing w:before="1"/>
        <w:rPr>
          <w:b/>
        </w:rPr>
      </w:pPr>
    </w:p>
    <w:p w14:paraId="20E4746B" w14:textId="77777777" w:rsidR="00A00D46" w:rsidRPr="002F0738" w:rsidRDefault="00C00B10" w:rsidP="00404FF3">
      <w:pPr>
        <w:pStyle w:val="Ttulo1"/>
        <w:numPr>
          <w:ilvl w:val="0"/>
          <w:numId w:val="2"/>
        </w:numPr>
        <w:tabs>
          <w:tab w:val="left" w:pos="942"/>
        </w:tabs>
        <w:ind w:left="0" w:hanging="361"/>
        <w:rPr>
          <w:b w:val="0"/>
        </w:rPr>
      </w:pPr>
      <w:bookmarkStart w:id="0" w:name="_Toc66788990"/>
      <w:r w:rsidRPr="002F0738">
        <w:t>OBJETIVO</w:t>
      </w:r>
      <w:bookmarkEnd w:id="0"/>
    </w:p>
    <w:p w14:paraId="7752FE8A" w14:textId="77777777" w:rsidR="00A00D46" w:rsidRPr="002F0738" w:rsidRDefault="00A00D46" w:rsidP="00D1228C">
      <w:pPr>
        <w:pStyle w:val="Textoindependiente"/>
        <w:spacing w:before="2"/>
        <w:rPr>
          <w:b/>
        </w:rPr>
      </w:pPr>
      <w:bookmarkStart w:id="1" w:name="_GoBack"/>
      <w:bookmarkEnd w:id="1"/>
    </w:p>
    <w:p w14:paraId="45FBF3E3" w14:textId="1E91D5CE" w:rsidR="00A00D46" w:rsidRPr="002F0738" w:rsidRDefault="00C00B10" w:rsidP="00D1228C">
      <w:pPr>
        <w:pStyle w:val="Textoindependiente"/>
        <w:spacing w:before="1"/>
        <w:jc w:val="both"/>
      </w:pPr>
      <w:r w:rsidRPr="002F0738">
        <w:t>Indicar el objetivo o propósito de la auditoria, según lo definido en el plan de auditoria</w:t>
      </w:r>
    </w:p>
    <w:p w14:paraId="5BC3FACE" w14:textId="087988CE" w:rsidR="00031D3B" w:rsidRPr="002F0738" w:rsidRDefault="00031D3B" w:rsidP="00D1228C">
      <w:pPr>
        <w:pStyle w:val="Textoindependiente"/>
        <w:spacing w:before="1"/>
        <w:jc w:val="both"/>
      </w:pPr>
    </w:p>
    <w:p w14:paraId="398203C1" w14:textId="7A8AEA6F" w:rsidR="00031D3B" w:rsidRDefault="00031D3B" w:rsidP="00404FF3">
      <w:pPr>
        <w:pStyle w:val="Ttulo1"/>
        <w:numPr>
          <w:ilvl w:val="1"/>
          <w:numId w:val="2"/>
        </w:numPr>
        <w:tabs>
          <w:tab w:val="left" w:pos="142"/>
        </w:tabs>
        <w:ind w:left="0" w:firstLine="0"/>
      </w:pPr>
      <w:bookmarkStart w:id="2" w:name="_Toc66788991"/>
      <w:r w:rsidRPr="002F0738">
        <w:t>OBJETIVOS ESPECÍFICOS</w:t>
      </w:r>
      <w:bookmarkEnd w:id="2"/>
    </w:p>
    <w:p w14:paraId="733420C5" w14:textId="77777777" w:rsidR="00E37340" w:rsidRDefault="00E37340" w:rsidP="00E37340">
      <w:pPr>
        <w:pStyle w:val="Ttulo1"/>
        <w:tabs>
          <w:tab w:val="left" w:pos="142"/>
        </w:tabs>
        <w:ind w:left="0" w:firstLine="0"/>
        <w:rPr>
          <w:b w:val="0"/>
          <w:bCs w:val="0"/>
        </w:rPr>
      </w:pPr>
    </w:p>
    <w:p w14:paraId="23CA13D9" w14:textId="6CB191D2" w:rsidR="00E37340" w:rsidRPr="005B6750" w:rsidRDefault="00E37340" w:rsidP="005B6750">
      <w:pPr>
        <w:rPr>
          <w:b/>
          <w:bCs/>
        </w:rPr>
      </w:pPr>
      <w:r w:rsidRPr="005B6750">
        <w:t>Incluya si aplica, el título de la etapa del proceso a evaluar y el objetivo específico de la auditoria que le corresponda.</w:t>
      </w:r>
    </w:p>
    <w:p w14:paraId="3E508E59" w14:textId="31DA0C98" w:rsidR="00E37340" w:rsidRPr="005B6750" w:rsidRDefault="00E37340" w:rsidP="005B6750">
      <w:pPr>
        <w:rPr>
          <w:b/>
          <w:bCs/>
        </w:rPr>
      </w:pPr>
      <w:r w:rsidRPr="005B6750">
        <w:t>Ejemplo:</w:t>
      </w:r>
    </w:p>
    <w:p w14:paraId="618BF055" w14:textId="77777777" w:rsidR="00E37340" w:rsidRDefault="00E37340" w:rsidP="005B6750"/>
    <w:p w14:paraId="3679B602" w14:textId="77777777" w:rsidR="00E37340" w:rsidRPr="005B6750" w:rsidRDefault="00E37340" w:rsidP="005B6750">
      <w:pPr>
        <w:rPr>
          <w:b/>
          <w:bCs/>
        </w:rPr>
      </w:pPr>
      <w:r w:rsidRPr="005B6750">
        <w:rPr>
          <w:b/>
          <w:bCs/>
        </w:rPr>
        <w:t>DESARROLLO DEL SISTEMA DISTRITAL GESTIÓN DE RIESGOS Y CAMBIO CLIMÁTICO SDGR-CC</w:t>
      </w:r>
    </w:p>
    <w:p w14:paraId="4CD767B8" w14:textId="77777777" w:rsidR="00E37340" w:rsidRDefault="00E37340" w:rsidP="00E37340">
      <w:pPr>
        <w:pStyle w:val="Ttulo1"/>
        <w:tabs>
          <w:tab w:val="left" w:pos="142"/>
        </w:tabs>
        <w:ind w:left="0" w:firstLine="0"/>
        <w:jc w:val="both"/>
      </w:pPr>
    </w:p>
    <w:p w14:paraId="1521F3C5" w14:textId="7EB2DC06" w:rsidR="00E37340" w:rsidRPr="00E37340" w:rsidRDefault="00E37340" w:rsidP="005B6750">
      <w:pPr>
        <w:rPr>
          <w:b/>
          <w:bCs/>
        </w:rPr>
      </w:pPr>
      <w:r>
        <w:t xml:space="preserve">1.1.1 </w:t>
      </w:r>
      <w:r w:rsidRPr="005B6750">
        <w:t>Evaluar si el diseño y ejecución de los controles establecidos para la formulación, ejecución y seguimiento del Plan de Acción Especifico aprobado por el Consejo Distrital de Gestión del Riesgo y Cambio Climático, responde a los criterios normativos vigentes atendiendo el contexto de la Declaratoria de Calamidad Pública.</w:t>
      </w:r>
    </w:p>
    <w:p w14:paraId="6DC819C3" w14:textId="77777777" w:rsidR="00A00D46" w:rsidRPr="002F0738" w:rsidRDefault="00A00D46" w:rsidP="00D1228C">
      <w:pPr>
        <w:pStyle w:val="Textoindependiente"/>
        <w:spacing w:before="9"/>
        <w:rPr>
          <w:sz w:val="21"/>
        </w:rPr>
      </w:pPr>
    </w:p>
    <w:p w14:paraId="309146ED" w14:textId="77777777" w:rsidR="00A00D46" w:rsidRPr="002F0738" w:rsidRDefault="00C00B10" w:rsidP="00D1228C">
      <w:pPr>
        <w:pStyle w:val="Ttulo1"/>
        <w:numPr>
          <w:ilvl w:val="0"/>
          <w:numId w:val="2"/>
        </w:numPr>
        <w:tabs>
          <w:tab w:val="left" w:pos="942"/>
        </w:tabs>
        <w:ind w:left="0" w:hanging="361"/>
      </w:pPr>
      <w:bookmarkStart w:id="3" w:name="_Toc66788992"/>
      <w:r w:rsidRPr="002F0738">
        <w:t>ALCANCE</w:t>
      </w:r>
      <w:bookmarkEnd w:id="3"/>
    </w:p>
    <w:p w14:paraId="505AB9F4" w14:textId="77777777" w:rsidR="00A00D46" w:rsidRPr="002F0738" w:rsidRDefault="00A00D46" w:rsidP="00D1228C">
      <w:pPr>
        <w:pStyle w:val="Textoindependiente"/>
        <w:spacing w:before="3"/>
        <w:rPr>
          <w:b/>
        </w:rPr>
      </w:pPr>
    </w:p>
    <w:p w14:paraId="7F44832A" w14:textId="516A25CF" w:rsidR="00D02507" w:rsidRDefault="00C00B10" w:rsidP="00D1228C">
      <w:pPr>
        <w:pStyle w:val="Textoindependiente"/>
        <w:ind w:right="199"/>
        <w:jc w:val="both"/>
        <w:rPr>
          <w:bCs/>
        </w:rPr>
      </w:pPr>
      <w:r w:rsidRPr="002F0738">
        <w:t xml:space="preserve">Indicar el alcance de la auditoria en términos </w:t>
      </w:r>
      <w:r w:rsidR="00E37340" w:rsidRPr="002F0738">
        <w:t xml:space="preserve">de </w:t>
      </w:r>
      <w:r w:rsidR="00E37340">
        <w:t xml:space="preserve">periodo, </w:t>
      </w:r>
      <w:r w:rsidRPr="002F0738">
        <w:t>sitios, áreas o temas evaluados según lo definido en el Plan de Auditoria.</w:t>
      </w:r>
      <w:r w:rsidR="00E37340">
        <w:t xml:space="preserve"> También debe indicarse las limitaciones al alcance encontradas por el equipo auditor</w:t>
      </w:r>
      <w:r w:rsidR="00D02507">
        <w:t xml:space="preserve">, al respecto </w:t>
      </w:r>
      <w:r w:rsidR="00D02507" w:rsidRPr="00BA3F74">
        <w:rPr>
          <w:bCs/>
        </w:rPr>
        <w:t xml:space="preserve">Marco internacional para la </w:t>
      </w:r>
      <w:r w:rsidR="00D02507" w:rsidRPr="00BA3F74">
        <w:rPr>
          <w:bCs/>
        </w:rPr>
        <w:lastRenderedPageBreak/>
        <w:t>práctica profesional de auditoría interna</w:t>
      </w:r>
      <w:r w:rsidR="00D02507">
        <w:rPr>
          <w:bCs/>
        </w:rPr>
        <w:t xml:space="preserve"> </w:t>
      </w:r>
      <w:r w:rsidR="00D02507" w:rsidRPr="00BA3F74">
        <w:rPr>
          <w:bCs/>
        </w:rPr>
        <w:t>2017 del Instituto de Auditores Internos IIA GLOBAL</w:t>
      </w:r>
      <w:r w:rsidR="00D02507">
        <w:rPr>
          <w:bCs/>
        </w:rPr>
        <w:t>, establece en su guía 2220 alcance del trabajo que:</w:t>
      </w:r>
    </w:p>
    <w:p w14:paraId="70395548" w14:textId="62899840" w:rsidR="00D02507" w:rsidRDefault="00D02507" w:rsidP="00D1228C">
      <w:pPr>
        <w:pStyle w:val="Textoindependiente"/>
        <w:ind w:right="199"/>
        <w:jc w:val="both"/>
        <w:rPr>
          <w:bCs/>
        </w:rPr>
      </w:pPr>
    </w:p>
    <w:p w14:paraId="715F0AEF" w14:textId="24521F10" w:rsidR="00D02507" w:rsidRPr="00D02507" w:rsidRDefault="00D02507" w:rsidP="00D02507">
      <w:pPr>
        <w:pStyle w:val="Textoindependiente"/>
        <w:ind w:right="199"/>
        <w:jc w:val="both"/>
        <w:rPr>
          <w:i/>
          <w:iCs/>
        </w:rPr>
      </w:pPr>
      <w:r w:rsidRPr="00D02507">
        <w:rPr>
          <w:i/>
          <w:iCs/>
        </w:rPr>
        <w:t>Consideraciones para la implementación</w:t>
      </w:r>
    </w:p>
    <w:p w14:paraId="7D7E6BDF" w14:textId="77777777" w:rsidR="00D02507" w:rsidRPr="00D02507" w:rsidRDefault="00D02507" w:rsidP="00D02507">
      <w:pPr>
        <w:pStyle w:val="Textoindependiente"/>
        <w:ind w:right="199"/>
        <w:jc w:val="both"/>
        <w:rPr>
          <w:i/>
          <w:iCs/>
        </w:rPr>
      </w:pPr>
    </w:p>
    <w:p w14:paraId="6C50C41E" w14:textId="0CE502BD" w:rsidR="00D02507" w:rsidRPr="00D02507" w:rsidRDefault="00D02507" w:rsidP="00D02507">
      <w:pPr>
        <w:pStyle w:val="Textoindependiente"/>
        <w:ind w:right="199"/>
        <w:jc w:val="both"/>
        <w:rPr>
          <w:i/>
          <w:iCs/>
        </w:rPr>
      </w:pPr>
      <w:r w:rsidRPr="00D02507">
        <w:rPr>
          <w:i/>
          <w:iCs/>
        </w:rPr>
        <w:t>Durante la planificación, los auditores internos habitualmente elaborarán un borrador sobre el alcance en el que se especifique que va a ser incluido en el trabajo y que no (por ejemplo, los límites del área o proceso, los lugares de trabajo, subprocesos y componentes del área o proceso que se incluyen dentro del alcance frente a los que quedan fuera, y el periodo de tiempo). El periodo de tiempo puede ser una fecha límite, un trimestre fiscal, un año calendario u otro periodo de tiempo predeterminado.</w:t>
      </w:r>
    </w:p>
    <w:p w14:paraId="53A2BB12" w14:textId="6EE00CA6" w:rsidR="00D02507" w:rsidRPr="00D02507" w:rsidRDefault="00D02507" w:rsidP="00D02507">
      <w:pPr>
        <w:pStyle w:val="Textoindependiente"/>
        <w:ind w:right="199"/>
        <w:jc w:val="both"/>
        <w:rPr>
          <w:i/>
          <w:iCs/>
        </w:rPr>
      </w:pPr>
      <w:r w:rsidRPr="00D02507">
        <w:rPr>
          <w:i/>
          <w:iCs/>
        </w:rPr>
        <w:t>Para asegurar que el alcance es suficiente para cumplir los objetivos del trabajo y que está alineado con el plan anual de auditoría interna de la organización, los auditores internos deben utilizar criterios profesionales sólidos basados en una experiencia relevante y/o en el asesoramiento de un supervisor. Para determinar el alcance, es útil revisar los objetivos del trabajo para asegurar que cada uno de los objetivos puede ser alcanzado bajo los parámetros establecidos. Los auditores internos generalmente tienen en cuenta y documentan cualquier limitación al alcance, así como cualquier petición del cliente o de los stakeholders o grupos interés para incluir o excluir del alcance determinados aspectos. Si los auditores internos se encuentran con limitaciones al alcance, deben informar sobre ellas en la comunicación final del trabajo.</w:t>
      </w:r>
    </w:p>
    <w:p w14:paraId="2C0115F0" w14:textId="77777777" w:rsidR="00E37340" w:rsidRPr="002F0738" w:rsidRDefault="00E37340" w:rsidP="00D1228C">
      <w:pPr>
        <w:pStyle w:val="Textoindependiente"/>
        <w:spacing w:before="8"/>
        <w:rPr>
          <w:sz w:val="21"/>
        </w:rPr>
      </w:pPr>
    </w:p>
    <w:p w14:paraId="7F9FF18C" w14:textId="158FE9D1" w:rsidR="00A00D46" w:rsidRPr="002F0738" w:rsidRDefault="00C00B10" w:rsidP="00D1228C">
      <w:pPr>
        <w:pStyle w:val="Ttulo1"/>
        <w:numPr>
          <w:ilvl w:val="0"/>
          <w:numId w:val="2"/>
        </w:numPr>
        <w:tabs>
          <w:tab w:val="left" w:pos="942"/>
        </w:tabs>
        <w:ind w:left="0" w:hanging="361"/>
      </w:pPr>
      <w:bookmarkStart w:id="4" w:name="_Toc66788993"/>
      <w:r w:rsidRPr="002F0738">
        <w:t>DURACIÓN DE LA</w:t>
      </w:r>
      <w:r w:rsidRPr="002F0738">
        <w:rPr>
          <w:spacing w:val="-4"/>
        </w:rPr>
        <w:t xml:space="preserve"> </w:t>
      </w:r>
      <w:r w:rsidRPr="002F0738">
        <w:t>AUDITOR</w:t>
      </w:r>
      <w:r w:rsidR="005B6750">
        <w:t>Í</w:t>
      </w:r>
      <w:r w:rsidRPr="002F0738">
        <w:t>A</w:t>
      </w:r>
      <w:bookmarkEnd w:id="4"/>
    </w:p>
    <w:p w14:paraId="36028F2E" w14:textId="77777777" w:rsidR="00A00D46" w:rsidRPr="002F0738" w:rsidRDefault="00A00D46" w:rsidP="00D1228C">
      <w:pPr>
        <w:pStyle w:val="Textoindependiente"/>
        <w:spacing w:before="3"/>
        <w:rPr>
          <w:b/>
        </w:rPr>
      </w:pPr>
    </w:p>
    <w:p w14:paraId="1B3BB35A" w14:textId="77777777" w:rsidR="00A00D46" w:rsidRPr="002F0738" w:rsidRDefault="00C00B10" w:rsidP="00D1228C">
      <w:pPr>
        <w:pStyle w:val="Textoindependiente"/>
        <w:jc w:val="both"/>
      </w:pPr>
      <w:r w:rsidRPr="002F0738">
        <w:t>Mencionar la fecha de inicio y la fecha en que finalizo el ejercicio de auditoria.</w:t>
      </w:r>
    </w:p>
    <w:p w14:paraId="5C5C3CCA" w14:textId="77777777" w:rsidR="00A00D46" w:rsidRPr="002F0738" w:rsidRDefault="00A00D46" w:rsidP="00D1228C">
      <w:pPr>
        <w:pStyle w:val="Textoindependiente"/>
        <w:spacing w:before="10"/>
        <w:rPr>
          <w:sz w:val="21"/>
        </w:rPr>
      </w:pPr>
    </w:p>
    <w:p w14:paraId="5994FAF5" w14:textId="2C82F6BE" w:rsidR="00A00D46" w:rsidRPr="002F0738" w:rsidRDefault="005B6750" w:rsidP="00D1228C">
      <w:pPr>
        <w:pStyle w:val="Ttulo1"/>
        <w:numPr>
          <w:ilvl w:val="0"/>
          <w:numId w:val="2"/>
        </w:numPr>
        <w:tabs>
          <w:tab w:val="left" w:pos="942"/>
        </w:tabs>
        <w:ind w:left="0" w:hanging="361"/>
      </w:pPr>
      <w:bookmarkStart w:id="5" w:name="_Toc66788994"/>
      <w:r w:rsidRPr="002F0738">
        <w:t>CRITERIOS</w:t>
      </w:r>
      <w:bookmarkEnd w:id="5"/>
    </w:p>
    <w:p w14:paraId="436C6038" w14:textId="77777777" w:rsidR="00A00D46" w:rsidRPr="002F0738" w:rsidRDefault="00A00D46" w:rsidP="00D1228C">
      <w:pPr>
        <w:pStyle w:val="Textoindependiente"/>
        <w:rPr>
          <w:b/>
        </w:rPr>
      </w:pPr>
    </w:p>
    <w:p w14:paraId="2FB42EAB" w14:textId="77777777" w:rsidR="00A00D46" w:rsidRPr="002F0738" w:rsidRDefault="00C00B10" w:rsidP="00D1228C">
      <w:pPr>
        <w:pStyle w:val="Textoindependiente"/>
        <w:jc w:val="both"/>
      </w:pPr>
      <w:r w:rsidRPr="002F0738">
        <w:t>Indicar los criterios que definió en el Plan de Auditoria.</w:t>
      </w:r>
    </w:p>
    <w:p w14:paraId="2E6F264C" w14:textId="77777777" w:rsidR="00A00D46" w:rsidRPr="002F0738" w:rsidRDefault="00A00D46" w:rsidP="00D1228C">
      <w:pPr>
        <w:pStyle w:val="Textoindependiente"/>
        <w:spacing w:before="10"/>
        <w:rPr>
          <w:sz w:val="21"/>
        </w:rPr>
      </w:pPr>
    </w:p>
    <w:p w14:paraId="791CF2B8" w14:textId="77777777" w:rsidR="00A00D46" w:rsidRPr="002F0738" w:rsidRDefault="00C00B10" w:rsidP="00D1228C">
      <w:pPr>
        <w:pStyle w:val="Ttulo1"/>
        <w:numPr>
          <w:ilvl w:val="0"/>
          <w:numId w:val="2"/>
        </w:numPr>
        <w:tabs>
          <w:tab w:val="left" w:pos="942"/>
        </w:tabs>
        <w:ind w:left="0" w:hanging="361"/>
      </w:pPr>
      <w:bookmarkStart w:id="6" w:name="_Toc66788995"/>
      <w:r w:rsidRPr="002F0738">
        <w:t>ACTIVIDADES</w:t>
      </w:r>
      <w:r w:rsidRPr="002F0738">
        <w:rPr>
          <w:spacing w:val="-1"/>
        </w:rPr>
        <w:t xml:space="preserve"> </w:t>
      </w:r>
      <w:r w:rsidRPr="002F0738">
        <w:t>DESARROLLADAS</w:t>
      </w:r>
      <w:bookmarkEnd w:id="6"/>
    </w:p>
    <w:p w14:paraId="66987720" w14:textId="77777777" w:rsidR="00A00D46" w:rsidRPr="002F0738" w:rsidRDefault="00A00D46" w:rsidP="00D1228C">
      <w:pPr>
        <w:pStyle w:val="Textoindependiente"/>
        <w:spacing w:before="1"/>
        <w:rPr>
          <w:b/>
        </w:rPr>
      </w:pPr>
    </w:p>
    <w:p w14:paraId="021EF141" w14:textId="4B5B954E" w:rsidR="00A00D46" w:rsidRDefault="00031D3B" w:rsidP="00404FF3">
      <w:pPr>
        <w:pStyle w:val="Ttulo1"/>
        <w:numPr>
          <w:ilvl w:val="1"/>
          <w:numId w:val="2"/>
        </w:numPr>
        <w:tabs>
          <w:tab w:val="left" w:pos="142"/>
        </w:tabs>
        <w:ind w:left="0" w:firstLine="0"/>
      </w:pPr>
      <w:bookmarkStart w:id="7" w:name="_Toc66788996"/>
      <w:r w:rsidRPr="002F0738">
        <w:t>CONOCIMIENTO DE LA UNIDAD AUDITABLE</w:t>
      </w:r>
      <w:bookmarkEnd w:id="7"/>
    </w:p>
    <w:p w14:paraId="137B9E37" w14:textId="77777777" w:rsidR="00D02507" w:rsidRPr="00404FF3" w:rsidRDefault="00D02507" w:rsidP="00D02507">
      <w:pPr>
        <w:pStyle w:val="Ttulo1"/>
        <w:tabs>
          <w:tab w:val="left" w:pos="142"/>
        </w:tabs>
        <w:ind w:left="0" w:firstLine="0"/>
      </w:pPr>
    </w:p>
    <w:p w14:paraId="7819E9EE" w14:textId="11094E51" w:rsidR="00A00D46" w:rsidRDefault="00D02507" w:rsidP="00D02507">
      <w:pPr>
        <w:pStyle w:val="Textoindependiente"/>
        <w:spacing w:before="2"/>
        <w:jc w:val="both"/>
      </w:pPr>
      <w:r w:rsidRPr="00D02507">
        <w:t>Identifica personal clave, identifica los riesgos relevantes documentados, identifica los</w:t>
      </w:r>
      <w:r>
        <w:t xml:space="preserve"> </w:t>
      </w:r>
      <w:r w:rsidRPr="00D02507">
        <w:t>controles internos, revisa los procedimientos y documentos, registros e informes de</w:t>
      </w:r>
      <w:r>
        <w:t xml:space="preserve"> </w:t>
      </w:r>
      <w:r w:rsidRPr="00D02507">
        <w:t>auditorías previas, del sistema, del proceso, de las actividades o proyectos a ser</w:t>
      </w:r>
      <w:r>
        <w:t xml:space="preserve"> </w:t>
      </w:r>
      <w:r w:rsidRPr="00D02507">
        <w:t>auditados</w:t>
      </w:r>
      <w:r>
        <w:t>.</w:t>
      </w:r>
    </w:p>
    <w:p w14:paraId="2D0E4122" w14:textId="16E588AD" w:rsidR="00D02507" w:rsidRDefault="00D02507" w:rsidP="00D02507">
      <w:pPr>
        <w:pStyle w:val="Textoindependiente"/>
        <w:spacing w:before="2"/>
        <w:jc w:val="both"/>
      </w:pPr>
    </w:p>
    <w:p w14:paraId="7EB907B8" w14:textId="7B26B069" w:rsidR="00D02507" w:rsidRDefault="00D02507" w:rsidP="00D02507">
      <w:pPr>
        <w:pStyle w:val="Textoindependiente"/>
        <w:spacing w:before="2"/>
        <w:jc w:val="both"/>
      </w:pPr>
      <w:r>
        <w:t>Señale la información suministrada por los auditados para efectuar el conocimiento de la unidad auditable.</w:t>
      </w:r>
    </w:p>
    <w:p w14:paraId="5C2B8C46" w14:textId="77777777" w:rsidR="00D02507" w:rsidRDefault="00D02507" w:rsidP="00D02507">
      <w:pPr>
        <w:pStyle w:val="Textoindependiente"/>
        <w:spacing w:before="2"/>
        <w:jc w:val="both"/>
      </w:pPr>
    </w:p>
    <w:p w14:paraId="66D9D841" w14:textId="77777777" w:rsidR="00D02507" w:rsidRDefault="00D02507" w:rsidP="00D02507">
      <w:pPr>
        <w:pStyle w:val="Textoindependiente"/>
        <w:spacing w:before="2"/>
        <w:jc w:val="both"/>
      </w:pPr>
    </w:p>
    <w:p w14:paraId="0F728AF0" w14:textId="77777777" w:rsidR="00D02507" w:rsidRDefault="00D02507" w:rsidP="00D02507">
      <w:pPr>
        <w:pStyle w:val="Textoindependiente"/>
        <w:spacing w:before="2"/>
        <w:jc w:val="both"/>
      </w:pPr>
    </w:p>
    <w:p w14:paraId="5D5336BF" w14:textId="77777777" w:rsidR="00D02507" w:rsidRDefault="00D02507" w:rsidP="00D02507">
      <w:pPr>
        <w:pStyle w:val="Textoindependiente"/>
        <w:spacing w:before="2"/>
        <w:jc w:val="both"/>
      </w:pPr>
    </w:p>
    <w:p w14:paraId="21107514" w14:textId="77777777" w:rsidR="00D02507" w:rsidRDefault="00D02507" w:rsidP="00D02507">
      <w:pPr>
        <w:pStyle w:val="Textoindependiente"/>
        <w:spacing w:before="2"/>
        <w:jc w:val="both"/>
      </w:pPr>
    </w:p>
    <w:p w14:paraId="3021FD52" w14:textId="77777777" w:rsidR="00D02507" w:rsidRDefault="00D02507" w:rsidP="00D02507">
      <w:pPr>
        <w:pStyle w:val="Textoindependiente"/>
        <w:spacing w:before="2"/>
        <w:jc w:val="both"/>
      </w:pPr>
    </w:p>
    <w:p w14:paraId="164AA48F" w14:textId="0F685217" w:rsidR="00D02507" w:rsidRDefault="00D02507" w:rsidP="00D02507">
      <w:pPr>
        <w:pStyle w:val="Textoindependiente"/>
        <w:spacing w:before="2"/>
        <w:jc w:val="both"/>
      </w:pPr>
      <w:r>
        <w:t>Ejemplo:</w:t>
      </w:r>
    </w:p>
    <w:p w14:paraId="1781844E" w14:textId="5EBD6153" w:rsidR="00D02507" w:rsidRDefault="00D02507" w:rsidP="00D02507">
      <w:pPr>
        <w:pStyle w:val="Textoindependiente"/>
        <w:spacing w:before="2"/>
        <w:jc w:val="both"/>
      </w:pPr>
    </w:p>
    <w:p w14:paraId="224BA7D0" w14:textId="02585AB5" w:rsidR="00D02507" w:rsidRPr="00D02507" w:rsidRDefault="00D02507" w:rsidP="00D02507">
      <w:pPr>
        <w:pStyle w:val="Textoindependiente"/>
        <w:spacing w:before="2"/>
        <w:jc w:val="both"/>
        <w:rPr>
          <w:i/>
          <w:iCs/>
        </w:rPr>
      </w:pPr>
      <w:r w:rsidRPr="00D02507">
        <w:rPr>
          <w:i/>
          <w:iCs/>
        </w:rPr>
        <w:t>Entre el 28 de agosto de y el 07 de octubre de 2020, el equipo auditor solicitó a las dependencias que intervinieron desde cada uno de sus roles en la atención a la situación epidemiológica causada por el coronavirus (COVID-19), la información requerida para el conocimiento de la unidad auditable a través de las siguientes comunicaciones: 1. 2020IE3346 del 28 de agosto de 2020, dirigida a la Subdirección para el Manejo de Emergencias y Desastres, la Oficina Asesora de Planeación y la Oficina Asesora Jurídica, en la cual se solicitó información respecto a i) La activación del Marco de Actuación – Estrategia Distrital para la Respuesta a Emergencias, ii) La articulación de los servicios de respuesta del Marco de Actuación vigente con el Plan de Acción Especifico, aprobado en sesión 02 del CDGRCC, iii) Los eventos SIRE generados a partir del evento de calamidad pública</w:t>
      </w:r>
    </w:p>
    <w:p w14:paraId="78FFDA58" w14:textId="77777777" w:rsidR="00A00D46" w:rsidRPr="00D02507" w:rsidRDefault="00A00D46" w:rsidP="00D1228C">
      <w:pPr>
        <w:pStyle w:val="Textoindependiente"/>
        <w:spacing w:before="8"/>
        <w:rPr>
          <w:i/>
          <w:iCs/>
          <w:sz w:val="21"/>
        </w:rPr>
      </w:pPr>
    </w:p>
    <w:p w14:paraId="0A685BCE" w14:textId="172D1B5E" w:rsidR="00A00D46" w:rsidRPr="002F0738" w:rsidRDefault="00031D3B" w:rsidP="00D1228C">
      <w:pPr>
        <w:pStyle w:val="Ttulo1"/>
        <w:numPr>
          <w:ilvl w:val="1"/>
          <w:numId w:val="2"/>
        </w:numPr>
        <w:tabs>
          <w:tab w:val="left" w:pos="142"/>
        </w:tabs>
        <w:ind w:left="0" w:firstLine="0"/>
      </w:pPr>
      <w:bookmarkStart w:id="8" w:name="_Toc66788997"/>
      <w:r w:rsidRPr="002F0738">
        <w:t>IDENTIFICACI</w:t>
      </w:r>
      <w:r w:rsidR="005B6750">
        <w:t>Ó</w:t>
      </w:r>
      <w:r w:rsidRPr="002F0738">
        <w:t>N DE RIESGOS Y CONTROLES</w:t>
      </w:r>
      <w:bookmarkEnd w:id="8"/>
    </w:p>
    <w:p w14:paraId="6096AECC" w14:textId="77777777" w:rsidR="00A00D46" w:rsidRPr="002F0738" w:rsidRDefault="00A00D46" w:rsidP="00D1228C">
      <w:pPr>
        <w:pStyle w:val="Textoindependiente"/>
        <w:spacing w:before="3"/>
        <w:rPr>
          <w:b/>
        </w:rPr>
      </w:pPr>
    </w:p>
    <w:p w14:paraId="5563B901" w14:textId="141298CB" w:rsidR="00A00D46" w:rsidRDefault="00D02507" w:rsidP="00D02507">
      <w:pPr>
        <w:pStyle w:val="Textoindependiente"/>
        <w:spacing w:before="9"/>
        <w:jc w:val="both"/>
      </w:pPr>
      <w:r w:rsidRPr="00D02507">
        <w:t>En esta etapa de acuerdo al Marco Internacional para la Práctica Profesional de la</w:t>
      </w:r>
      <w:r>
        <w:t xml:space="preserve"> </w:t>
      </w:r>
      <w:r w:rsidRPr="00D02507">
        <w:t>Auditoría Interna se establecen aquellos riesgos más relevantes, para la evaluación de</w:t>
      </w:r>
      <w:r>
        <w:t xml:space="preserve"> </w:t>
      </w:r>
      <w:r w:rsidRPr="00D02507">
        <w:t>sus respectivos controles en el alcance de la auditoría</w:t>
      </w:r>
      <w:r>
        <w:t>.</w:t>
      </w:r>
    </w:p>
    <w:p w14:paraId="255373E8" w14:textId="287C6A8E" w:rsidR="00D02507" w:rsidRDefault="00D02507" w:rsidP="00D02507">
      <w:pPr>
        <w:pStyle w:val="Textoindependiente"/>
        <w:spacing w:before="9"/>
        <w:rPr>
          <w:sz w:val="21"/>
        </w:rPr>
      </w:pPr>
    </w:p>
    <w:p w14:paraId="48109603" w14:textId="66F71F22" w:rsidR="00D02507" w:rsidRDefault="00D02507" w:rsidP="00D02507">
      <w:pPr>
        <w:pStyle w:val="Textoindependiente"/>
        <w:spacing w:before="9"/>
        <w:rPr>
          <w:sz w:val="21"/>
        </w:rPr>
      </w:pPr>
      <w:r>
        <w:rPr>
          <w:sz w:val="21"/>
        </w:rPr>
        <w:t xml:space="preserve">Señale las </w:t>
      </w:r>
      <w:r w:rsidRPr="00D02507">
        <w:rPr>
          <w:sz w:val="21"/>
        </w:rPr>
        <w:t>fuentes de identificación de riesgos,</w:t>
      </w:r>
      <w:r>
        <w:rPr>
          <w:sz w:val="21"/>
        </w:rPr>
        <w:t xml:space="preserve"> </w:t>
      </w:r>
      <w:r w:rsidRPr="00D02507">
        <w:rPr>
          <w:sz w:val="21"/>
        </w:rPr>
        <w:t>aplicables a este ejercicio</w:t>
      </w:r>
      <w:r>
        <w:rPr>
          <w:sz w:val="21"/>
        </w:rPr>
        <w:t>. (Institucionales, externas o identificación por el equipo auditor)</w:t>
      </w:r>
    </w:p>
    <w:p w14:paraId="31724214" w14:textId="075DD43B" w:rsidR="000935FA" w:rsidRDefault="000935FA" w:rsidP="00D02507">
      <w:pPr>
        <w:pStyle w:val="Textoindependiente"/>
        <w:spacing w:before="9"/>
        <w:rPr>
          <w:sz w:val="21"/>
        </w:rPr>
      </w:pPr>
    </w:p>
    <w:p w14:paraId="35A3A28B" w14:textId="5F127FC3" w:rsidR="000935FA" w:rsidRDefault="000935FA" w:rsidP="000935FA">
      <w:pPr>
        <w:pStyle w:val="Textoindependiente"/>
        <w:spacing w:before="9"/>
        <w:rPr>
          <w:sz w:val="21"/>
        </w:rPr>
      </w:pPr>
      <w:r w:rsidRPr="000935FA">
        <w:rPr>
          <w:sz w:val="21"/>
        </w:rPr>
        <w:t xml:space="preserve">Como resultado de este análisis </w:t>
      </w:r>
      <w:r>
        <w:rPr>
          <w:sz w:val="21"/>
        </w:rPr>
        <w:t xml:space="preserve">se establecerán los riesgos a evaluar en la auditoria sobre los </w:t>
      </w:r>
      <w:r w:rsidR="00235F07">
        <w:rPr>
          <w:sz w:val="21"/>
        </w:rPr>
        <w:t xml:space="preserve">cuales </w:t>
      </w:r>
      <w:r w:rsidR="00235F07" w:rsidRPr="000935FA">
        <w:rPr>
          <w:sz w:val="21"/>
        </w:rPr>
        <w:t>el</w:t>
      </w:r>
      <w:r>
        <w:rPr>
          <w:sz w:val="21"/>
        </w:rPr>
        <w:t xml:space="preserve"> equipo auditor </w:t>
      </w:r>
      <w:r w:rsidR="00235F07">
        <w:rPr>
          <w:sz w:val="21"/>
        </w:rPr>
        <w:t xml:space="preserve">redactará </w:t>
      </w:r>
      <w:r w:rsidRPr="000935FA">
        <w:rPr>
          <w:sz w:val="21"/>
        </w:rPr>
        <w:t>los objetivos específicos</w:t>
      </w:r>
      <w:r w:rsidR="00235F07">
        <w:rPr>
          <w:sz w:val="21"/>
        </w:rPr>
        <w:t xml:space="preserve"> en su correspondiente apartado.</w:t>
      </w:r>
    </w:p>
    <w:p w14:paraId="27A34C07" w14:textId="77777777" w:rsidR="00D02507" w:rsidRPr="002F0738" w:rsidRDefault="00D02507" w:rsidP="00D02507">
      <w:pPr>
        <w:pStyle w:val="Textoindependiente"/>
        <w:spacing w:before="9"/>
        <w:rPr>
          <w:sz w:val="21"/>
        </w:rPr>
      </w:pPr>
    </w:p>
    <w:p w14:paraId="5FFEC311" w14:textId="290B05D1" w:rsidR="00A00D46" w:rsidRPr="002F0738" w:rsidRDefault="00031D3B" w:rsidP="00D1228C">
      <w:pPr>
        <w:pStyle w:val="Ttulo1"/>
        <w:numPr>
          <w:ilvl w:val="1"/>
          <w:numId w:val="2"/>
        </w:numPr>
        <w:tabs>
          <w:tab w:val="left" w:pos="142"/>
        </w:tabs>
        <w:ind w:left="0" w:firstLine="0"/>
      </w:pPr>
      <w:bookmarkStart w:id="9" w:name="_Toc66788998"/>
      <w:r w:rsidRPr="002F0738">
        <w:t>RESULTADOS DE LAS PRUEBAS DE RECORRIDO Y VALORACIÓN DE CONTROLES</w:t>
      </w:r>
      <w:bookmarkEnd w:id="9"/>
    </w:p>
    <w:p w14:paraId="63D2A2F4" w14:textId="77777777" w:rsidR="00235F07" w:rsidRDefault="00235F07" w:rsidP="00D1228C">
      <w:pPr>
        <w:jc w:val="both"/>
      </w:pPr>
    </w:p>
    <w:p w14:paraId="748060B9" w14:textId="1659A1C4" w:rsidR="00235F07" w:rsidRDefault="00235F07" w:rsidP="00235F07">
      <w:pPr>
        <w:jc w:val="both"/>
      </w:pPr>
      <w:r w:rsidRPr="00235F07">
        <w:t xml:space="preserve">Incluir subtítulos numerados frente a los aspectos o etapas del proceso en evaluación. </w:t>
      </w:r>
    </w:p>
    <w:p w14:paraId="2E47E121" w14:textId="5B9EC1DF" w:rsidR="00235F07" w:rsidRPr="00235F07" w:rsidRDefault="00235F07" w:rsidP="00235F07">
      <w:pPr>
        <w:jc w:val="both"/>
      </w:pPr>
      <w:r w:rsidRPr="00235F07">
        <w:t xml:space="preserve">Ejemplo: </w:t>
      </w:r>
    </w:p>
    <w:p w14:paraId="7C7154EB" w14:textId="77777777" w:rsidR="00235F07" w:rsidRDefault="00235F07" w:rsidP="00235F07">
      <w:pPr>
        <w:jc w:val="both"/>
      </w:pPr>
    </w:p>
    <w:p w14:paraId="6327A24D" w14:textId="21D59F3F" w:rsidR="00235F07" w:rsidRDefault="00235F07" w:rsidP="00235F07">
      <w:pPr>
        <w:jc w:val="both"/>
        <w:rPr>
          <w:b/>
          <w:bCs/>
        </w:rPr>
      </w:pPr>
      <w:r>
        <w:rPr>
          <w:b/>
          <w:bCs/>
        </w:rPr>
        <w:t>5</w:t>
      </w:r>
      <w:r w:rsidRPr="00235F07">
        <w:rPr>
          <w:b/>
          <w:bCs/>
        </w:rPr>
        <w:t xml:space="preserve">.3.1. DESARROLLO DEL SISTEMA DISTRITAL GESTIÓN DE RIESGOS Y CAMBIO CLIMÁTICO SDGR-CC </w:t>
      </w:r>
    </w:p>
    <w:p w14:paraId="1068D896" w14:textId="77777777" w:rsidR="00235F07" w:rsidRDefault="00235F07" w:rsidP="00235F07">
      <w:pPr>
        <w:jc w:val="both"/>
        <w:rPr>
          <w:b/>
          <w:bCs/>
        </w:rPr>
      </w:pPr>
    </w:p>
    <w:p w14:paraId="169486A8" w14:textId="238F2CFA" w:rsidR="00235F07" w:rsidRPr="00235F07" w:rsidRDefault="00235F07" w:rsidP="00235F07">
      <w:pPr>
        <w:jc w:val="both"/>
        <w:rPr>
          <w:b/>
          <w:bCs/>
        </w:rPr>
      </w:pPr>
      <w:r>
        <w:rPr>
          <w:b/>
          <w:bCs/>
        </w:rPr>
        <w:t>5</w:t>
      </w:r>
      <w:r w:rsidRPr="00235F07">
        <w:rPr>
          <w:b/>
          <w:bCs/>
        </w:rPr>
        <w:t>.3.1.1. CONSEJO DISTRITAL DE GESTIÓN DE RIESGOS Y CAMBIO CLIMÁTICO</w:t>
      </w:r>
    </w:p>
    <w:p w14:paraId="0FD37253" w14:textId="77777777" w:rsidR="00235F07" w:rsidRPr="00235F07" w:rsidRDefault="00235F07" w:rsidP="00235F07">
      <w:pPr>
        <w:jc w:val="both"/>
      </w:pPr>
    </w:p>
    <w:p w14:paraId="291071DD" w14:textId="17605330" w:rsidR="00235F07" w:rsidRPr="00235F07" w:rsidRDefault="00235F07" w:rsidP="00235F07">
      <w:pPr>
        <w:jc w:val="both"/>
      </w:pPr>
      <w:r w:rsidRPr="00235F07">
        <w:t xml:space="preserve">Control: Describir las características del control evaluado, en los términos de su periodicidad, responsable, método, registros de acuerdo a lineamientos del DAFP sobre el particular y la Gestión de Riesgo de la entidad. </w:t>
      </w:r>
      <w:r>
        <w:t xml:space="preserve"> </w:t>
      </w:r>
      <w:r w:rsidRPr="00235F07">
        <w:t>Describir los resultados de la(s) prueba(s) realizadas a los controles.</w:t>
      </w:r>
      <w:r>
        <w:t xml:space="preserve"> </w:t>
      </w:r>
      <w:r w:rsidRPr="00235F07">
        <w:t>Todas las tablas, gráficos o esquemas, deben numerarse y registrar su fuente.</w:t>
      </w:r>
    </w:p>
    <w:p w14:paraId="79DF9CDA" w14:textId="77777777" w:rsidR="00235F07" w:rsidRPr="00235F07" w:rsidRDefault="00235F07" w:rsidP="00235F07">
      <w:pPr>
        <w:jc w:val="both"/>
      </w:pPr>
    </w:p>
    <w:p w14:paraId="4B381586" w14:textId="77777777" w:rsidR="00235F07" w:rsidRDefault="00235F07" w:rsidP="00235F07">
      <w:pPr>
        <w:jc w:val="both"/>
      </w:pPr>
      <w:r w:rsidRPr="00235F07">
        <w:t xml:space="preserve">Registre si aplica los Hallazgo(s) – Observación(es) (en caso de que el equipo auditor determine un hallazgo u observación comenzar con su descripción iniciando con el número 1 y determinar un título para los mismos, que indique el aspecto principal de estos. </w:t>
      </w:r>
    </w:p>
    <w:p w14:paraId="7A53BA3A" w14:textId="77777777" w:rsidR="00235F07" w:rsidRDefault="00235F07" w:rsidP="00235F07">
      <w:pPr>
        <w:jc w:val="both"/>
      </w:pPr>
    </w:p>
    <w:p w14:paraId="531522B5" w14:textId="77777777" w:rsidR="00235F07" w:rsidRDefault="00235F07" w:rsidP="00235F07">
      <w:pPr>
        <w:jc w:val="both"/>
        <w:rPr>
          <w:b/>
          <w:bCs/>
        </w:rPr>
      </w:pPr>
      <w:r w:rsidRPr="00235F07">
        <w:t xml:space="preserve">Ejemplo: </w:t>
      </w:r>
      <w:r w:rsidRPr="00235F07">
        <w:rPr>
          <w:b/>
          <w:bCs/>
        </w:rPr>
        <w:t xml:space="preserve"> </w:t>
      </w:r>
    </w:p>
    <w:p w14:paraId="1E9DD9DF" w14:textId="77777777" w:rsidR="00235F07" w:rsidRDefault="00235F07" w:rsidP="00235F07">
      <w:pPr>
        <w:jc w:val="both"/>
        <w:rPr>
          <w:b/>
          <w:bCs/>
        </w:rPr>
      </w:pPr>
    </w:p>
    <w:p w14:paraId="12914A83" w14:textId="6CE1699F" w:rsidR="00235F07" w:rsidRPr="00235F07" w:rsidRDefault="00235F07" w:rsidP="00235F07">
      <w:pPr>
        <w:jc w:val="both"/>
      </w:pPr>
      <w:r w:rsidRPr="00235F07">
        <w:rPr>
          <w:b/>
          <w:bCs/>
        </w:rPr>
        <w:t>OBSERVACIÓN 1: EL DISEÑO DEL CONTROL DEFINIDO PARA DAR TRATAMIENTO AL RIESGO DE CORRUPCIÓN CORRESPONDIENTE AL PROCESO DESARROLLO DEL SDGRCC, NO COINCIDE CON LAS ACTIVIDADES EVIDENCIADAS EN EL CONTROL</w:t>
      </w:r>
    </w:p>
    <w:p w14:paraId="6AE44C0B" w14:textId="77777777" w:rsidR="00235F07" w:rsidRPr="00235F07" w:rsidRDefault="00235F07" w:rsidP="00235F07">
      <w:pPr>
        <w:jc w:val="both"/>
      </w:pPr>
    </w:p>
    <w:p w14:paraId="534634A3" w14:textId="4FCEB92E" w:rsidR="00235F07" w:rsidRPr="00235F07" w:rsidRDefault="00235F07" w:rsidP="00235F07">
      <w:pPr>
        <w:jc w:val="both"/>
      </w:pPr>
      <w:r w:rsidRPr="00235F07">
        <w:t>El hallazgo u observación debe tener la siguiente estructura para lo cual se tendrá en cuenta los conceptos establecidos en el procedimiento de Auditoría:</w:t>
      </w:r>
    </w:p>
    <w:p w14:paraId="475E27C2" w14:textId="77777777" w:rsidR="00235F07" w:rsidRPr="00235F07" w:rsidRDefault="00235F07" w:rsidP="00235F07">
      <w:pPr>
        <w:jc w:val="both"/>
      </w:pPr>
    </w:p>
    <w:p w14:paraId="02280F74" w14:textId="77777777" w:rsidR="00235F07" w:rsidRPr="00235F07" w:rsidRDefault="00235F07" w:rsidP="00235F07">
      <w:pPr>
        <w:jc w:val="both"/>
      </w:pPr>
      <w:r w:rsidRPr="00235F07">
        <w:t>Condición</w:t>
      </w:r>
    </w:p>
    <w:p w14:paraId="55E57DAD" w14:textId="77777777" w:rsidR="00235F07" w:rsidRPr="00235F07" w:rsidRDefault="00235F07" w:rsidP="00235F07">
      <w:pPr>
        <w:jc w:val="both"/>
      </w:pPr>
      <w:r w:rsidRPr="00235F07">
        <w:t>Criterios</w:t>
      </w:r>
    </w:p>
    <w:p w14:paraId="601339F4" w14:textId="77777777" w:rsidR="00235F07" w:rsidRPr="00235F07" w:rsidRDefault="00235F07" w:rsidP="00235F07">
      <w:pPr>
        <w:jc w:val="both"/>
      </w:pPr>
      <w:r w:rsidRPr="00235F07">
        <w:t xml:space="preserve">Causa </w:t>
      </w:r>
    </w:p>
    <w:p w14:paraId="5CA329E5" w14:textId="77777777" w:rsidR="00235F07" w:rsidRPr="00235F07" w:rsidRDefault="00235F07" w:rsidP="00235F07">
      <w:pPr>
        <w:jc w:val="both"/>
      </w:pPr>
      <w:r w:rsidRPr="00235F07">
        <w:t>Consecuencia</w:t>
      </w:r>
    </w:p>
    <w:p w14:paraId="16C3C4BC" w14:textId="7A8B1160" w:rsidR="00235F07" w:rsidRPr="002F0738" w:rsidRDefault="00235F07" w:rsidP="00235F07">
      <w:pPr>
        <w:jc w:val="both"/>
        <w:sectPr w:rsidR="00235F07" w:rsidRPr="002F0738" w:rsidSect="008A117F">
          <w:headerReference w:type="default" r:id="rId8"/>
          <w:footerReference w:type="default" r:id="rId9"/>
          <w:type w:val="continuous"/>
          <w:pgSz w:w="12250" w:h="15850"/>
          <w:pgMar w:top="2340" w:right="1220" w:bottom="740" w:left="1480" w:header="851" w:footer="557" w:gutter="0"/>
          <w:pgNumType w:start="1"/>
          <w:cols w:space="720"/>
        </w:sectPr>
      </w:pPr>
      <w:r w:rsidRPr="00235F07">
        <w:t>Recomendación</w:t>
      </w:r>
    </w:p>
    <w:p w14:paraId="6F5F1904" w14:textId="77777777" w:rsidR="00A00D46" w:rsidRPr="002F0738" w:rsidRDefault="00A00D46" w:rsidP="00D1228C">
      <w:pPr>
        <w:pStyle w:val="Textoindependiente"/>
        <w:spacing w:before="8"/>
        <w:rPr>
          <w:sz w:val="11"/>
        </w:rPr>
      </w:pPr>
    </w:p>
    <w:p w14:paraId="2E4F9B8D" w14:textId="77777777" w:rsidR="00A00D46" w:rsidRPr="002F0738" w:rsidRDefault="00C00B10" w:rsidP="00D1228C">
      <w:pPr>
        <w:pStyle w:val="Ttulo1"/>
        <w:numPr>
          <w:ilvl w:val="0"/>
          <w:numId w:val="2"/>
        </w:numPr>
        <w:tabs>
          <w:tab w:val="left" w:pos="942"/>
        </w:tabs>
        <w:spacing w:before="93"/>
        <w:ind w:left="0" w:hanging="361"/>
      </w:pPr>
      <w:bookmarkStart w:id="10" w:name="_Toc66788999"/>
      <w:r w:rsidRPr="002F0738">
        <w:t>RESULTADOS</w:t>
      </w:r>
      <w:bookmarkEnd w:id="10"/>
    </w:p>
    <w:p w14:paraId="3F0F35AE" w14:textId="77777777" w:rsidR="00A00D46" w:rsidRPr="002F0738" w:rsidRDefault="00A00D46" w:rsidP="00D1228C">
      <w:pPr>
        <w:pStyle w:val="Textoindependiente"/>
        <w:spacing w:before="1"/>
        <w:rPr>
          <w:b/>
        </w:rPr>
      </w:pPr>
    </w:p>
    <w:p w14:paraId="458B3CA9" w14:textId="00268769" w:rsidR="00A00D46" w:rsidRPr="00404FF3" w:rsidRDefault="00031D3B" w:rsidP="00404FF3">
      <w:pPr>
        <w:pStyle w:val="Ttulo1"/>
        <w:numPr>
          <w:ilvl w:val="1"/>
          <w:numId w:val="2"/>
        </w:numPr>
        <w:tabs>
          <w:tab w:val="left" w:pos="142"/>
        </w:tabs>
        <w:ind w:left="0" w:firstLine="0"/>
      </w:pPr>
      <w:bookmarkStart w:id="11" w:name="_Toc66789000"/>
      <w:r w:rsidRPr="002F0738">
        <w:t>CONCLUSIÓN GENERAL</w:t>
      </w:r>
      <w:bookmarkEnd w:id="11"/>
    </w:p>
    <w:p w14:paraId="0081AF7A" w14:textId="77777777" w:rsidR="00031D3B" w:rsidRPr="002F0738" w:rsidRDefault="00031D3B" w:rsidP="00D1228C">
      <w:pPr>
        <w:pStyle w:val="Textoindependiente"/>
        <w:spacing w:before="1"/>
        <w:ind w:right="102"/>
      </w:pPr>
    </w:p>
    <w:p w14:paraId="1EF5AD14" w14:textId="25C735E5" w:rsidR="00031D3B" w:rsidRPr="002F0738" w:rsidRDefault="00031D3B" w:rsidP="00D1228C">
      <w:pPr>
        <w:pStyle w:val="Textoindependiente"/>
        <w:spacing w:before="1"/>
        <w:ind w:right="102"/>
      </w:pPr>
      <w:r w:rsidRPr="002F0738">
        <w:t>Registre una conclusión general acerca del tema objeto de evaluación y frente al objetivo y objetivos específicos de la auditoria.</w:t>
      </w:r>
    </w:p>
    <w:p w14:paraId="51FD9C13" w14:textId="77777777" w:rsidR="00031D3B" w:rsidRPr="002F0738" w:rsidRDefault="00031D3B" w:rsidP="00D1228C">
      <w:pPr>
        <w:pStyle w:val="Textoindependiente"/>
        <w:spacing w:before="1"/>
      </w:pPr>
    </w:p>
    <w:p w14:paraId="09596D82" w14:textId="77777777" w:rsidR="00031D3B" w:rsidRPr="002F0738" w:rsidRDefault="00031D3B" w:rsidP="00D1228C">
      <w:pPr>
        <w:pStyle w:val="Textoindependiente"/>
        <w:spacing w:line="252" w:lineRule="exact"/>
      </w:pPr>
      <w:r w:rsidRPr="002F0738">
        <w:t>Las conclusiones de la auditoría pueden tratar aspectos tales como:</w:t>
      </w:r>
    </w:p>
    <w:p w14:paraId="46CAB738" w14:textId="77777777" w:rsidR="00031D3B" w:rsidRPr="002F0738" w:rsidRDefault="00031D3B" w:rsidP="00404FF3">
      <w:pPr>
        <w:pStyle w:val="Prrafodelista"/>
        <w:numPr>
          <w:ilvl w:val="0"/>
          <w:numId w:val="1"/>
        </w:numPr>
        <w:tabs>
          <w:tab w:val="left" w:pos="482"/>
        </w:tabs>
        <w:spacing w:line="252" w:lineRule="exact"/>
        <w:ind w:left="0" w:firstLine="0"/>
      </w:pPr>
      <w:r w:rsidRPr="002F0738">
        <w:t>El grado de conformidad con los criterios de</w:t>
      </w:r>
      <w:r w:rsidRPr="002F0738">
        <w:rPr>
          <w:spacing w:val="-11"/>
        </w:rPr>
        <w:t xml:space="preserve"> </w:t>
      </w:r>
      <w:r w:rsidRPr="002F0738">
        <w:t>auditoría,</w:t>
      </w:r>
    </w:p>
    <w:p w14:paraId="69E3B283" w14:textId="77777777" w:rsidR="00031D3B" w:rsidRPr="002F0738" w:rsidRDefault="00031D3B" w:rsidP="00D1228C">
      <w:pPr>
        <w:pStyle w:val="Prrafodelista"/>
        <w:numPr>
          <w:ilvl w:val="0"/>
          <w:numId w:val="1"/>
        </w:numPr>
        <w:tabs>
          <w:tab w:val="left" w:pos="491"/>
        </w:tabs>
        <w:spacing w:before="2"/>
        <w:ind w:left="0" w:right="195" w:firstLine="0"/>
      </w:pPr>
      <w:r w:rsidRPr="002F0738">
        <w:t>La eficaz implementación, mantenimiento y mejora del proceso, sistema u tema objeto de auditoria</w:t>
      </w:r>
    </w:p>
    <w:p w14:paraId="5F443D41" w14:textId="7430162B" w:rsidR="00031D3B" w:rsidRDefault="00031D3B" w:rsidP="00D1228C">
      <w:pPr>
        <w:pStyle w:val="Prrafodelista"/>
        <w:numPr>
          <w:ilvl w:val="0"/>
          <w:numId w:val="1"/>
        </w:numPr>
        <w:tabs>
          <w:tab w:val="left" w:pos="477"/>
        </w:tabs>
        <w:ind w:left="0" w:right="195" w:firstLine="0"/>
      </w:pPr>
      <w:r w:rsidRPr="002F0738">
        <w:t>la capacidad del proceso de revisión por la dirección para asegurar la continua idoneidad, adecuación, eficacia y</w:t>
      </w:r>
      <w:r w:rsidRPr="002F0738">
        <w:rPr>
          <w:spacing w:val="-1"/>
        </w:rPr>
        <w:t xml:space="preserve"> </w:t>
      </w:r>
      <w:r w:rsidRPr="002F0738">
        <w:t>mejora</w:t>
      </w:r>
    </w:p>
    <w:p w14:paraId="73CF75F7" w14:textId="15981F4C" w:rsidR="00B70BCD" w:rsidRPr="002F0738" w:rsidRDefault="00B70BCD" w:rsidP="00D1228C">
      <w:pPr>
        <w:pStyle w:val="Prrafodelista"/>
        <w:numPr>
          <w:ilvl w:val="0"/>
          <w:numId w:val="1"/>
        </w:numPr>
        <w:tabs>
          <w:tab w:val="left" w:pos="477"/>
        </w:tabs>
        <w:ind w:left="0" w:right="195" w:firstLine="0"/>
      </w:pPr>
      <w:r>
        <w:t>fortalezas</w:t>
      </w:r>
    </w:p>
    <w:p w14:paraId="4D70F6C2" w14:textId="77777777" w:rsidR="00A00D46" w:rsidRPr="002F0738" w:rsidRDefault="00A00D46" w:rsidP="00D1228C">
      <w:pPr>
        <w:pStyle w:val="Textoindependiente"/>
        <w:spacing w:before="8"/>
        <w:rPr>
          <w:sz w:val="21"/>
        </w:rPr>
      </w:pPr>
    </w:p>
    <w:p w14:paraId="01B76166" w14:textId="5CCBBA8C" w:rsidR="00A00D46" w:rsidRPr="002F0738" w:rsidRDefault="00031D3B" w:rsidP="00D1228C">
      <w:pPr>
        <w:pStyle w:val="Ttulo1"/>
        <w:numPr>
          <w:ilvl w:val="1"/>
          <w:numId w:val="2"/>
        </w:numPr>
        <w:tabs>
          <w:tab w:val="left" w:pos="284"/>
        </w:tabs>
        <w:ind w:left="0" w:firstLine="0"/>
      </w:pPr>
      <w:bookmarkStart w:id="12" w:name="_Toc66789001"/>
      <w:r w:rsidRPr="002F0738">
        <w:t>HALLAZGOS – OBSERVACIONES</w:t>
      </w:r>
      <w:bookmarkEnd w:id="12"/>
    </w:p>
    <w:p w14:paraId="73202F43" w14:textId="69556F00" w:rsidR="00A00D46" w:rsidRPr="002F0738" w:rsidRDefault="00C00B10" w:rsidP="00D1228C">
      <w:pPr>
        <w:pStyle w:val="Textoindependiente"/>
        <w:spacing w:before="2"/>
        <w:ind w:right="102"/>
      </w:pPr>
      <w:r w:rsidRPr="002F0738">
        <w:t xml:space="preserve">Relacione los </w:t>
      </w:r>
      <w:r w:rsidR="001F56CA" w:rsidRPr="002F0738">
        <w:t xml:space="preserve">hallazgos - </w:t>
      </w:r>
      <w:r w:rsidR="00031D3B" w:rsidRPr="002F0738">
        <w:t xml:space="preserve">observaciones, </w:t>
      </w:r>
      <w:r w:rsidRPr="002F0738">
        <w:t>frente a las normas, los procedimientos y/o políticas, que se encuentran soportados con evidencias objetivas.</w:t>
      </w:r>
    </w:p>
    <w:p w14:paraId="0D903D07" w14:textId="7181E9D7" w:rsidR="001F56CA" w:rsidRPr="002F0738" w:rsidRDefault="001F56CA" w:rsidP="00D1228C">
      <w:pPr>
        <w:pStyle w:val="Textoindependiente"/>
        <w:spacing w:before="2"/>
        <w:ind w:right="102"/>
      </w:pPr>
    </w:p>
    <w:p w14:paraId="1FF4D511" w14:textId="455B25B1" w:rsidR="001F56CA" w:rsidRPr="002F0738" w:rsidRDefault="001F56CA" w:rsidP="00D1228C">
      <w:pPr>
        <w:pStyle w:val="Textoindependiente"/>
        <w:spacing w:before="2"/>
        <w:ind w:right="102"/>
      </w:pPr>
      <w:r w:rsidRPr="002F0738">
        <w:t>Es necesario diligenciar la siguiente tabla:</w:t>
      </w:r>
    </w:p>
    <w:p w14:paraId="34C219CD" w14:textId="0A85DB1E" w:rsidR="00A00D46" w:rsidRPr="002F0738" w:rsidRDefault="00A00D46" w:rsidP="00D1228C">
      <w:pPr>
        <w:pStyle w:val="Textoindependiente"/>
        <w:spacing w:before="1"/>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5"/>
        <w:gridCol w:w="3677"/>
        <w:gridCol w:w="917"/>
      </w:tblGrid>
      <w:tr w:rsidR="00B3762E" w:rsidRPr="002F0738" w14:paraId="7B33AEA6" w14:textId="77777777" w:rsidTr="002F0738">
        <w:trPr>
          <w:trHeight w:val="415"/>
        </w:trPr>
        <w:tc>
          <w:tcPr>
            <w:tcW w:w="8639" w:type="dxa"/>
            <w:gridSpan w:val="3"/>
            <w:shd w:val="clear" w:color="auto" w:fill="D6E3BC" w:themeFill="accent3" w:themeFillTint="66"/>
          </w:tcPr>
          <w:p w14:paraId="77971CAA" w14:textId="617D9459" w:rsidR="00B3762E" w:rsidRPr="002F0738" w:rsidRDefault="00B3762E" w:rsidP="00D1228C">
            <w:pPr>
              <w:pStyle w:val="TableParagraph"/>
              <w:spacing w:before="1" w:line="208" w:lineRule="exact"/>
              <w:ind w:right="202"/>
              <w:rPr>
                <w:b/>
                <w:sz w:val="18"/>
              </w:rPr>
            </w:pPr>
            <w:r w:rsidRPr="002F0738">
              <w:rPr>
                <w:b/>
                <w:sz w:val="18"/>
              </w:rPr>
              <w:t>TEMA:</w:t>
            </w:r>
          </w:p>
        </w:tc>
      </w:tr>
      <w:tr w:rsidR="00B3762E" w:rsidRPr="002F0738" w14:paraId="3979176E" w14:textId="77777777" w:rsidTr="002F0738">
        <w:trPr>
          <w:trHeight w:val="204"/>
        </w:trPr>
        <w:tc>
          <w:tcPr>
            <w:tcW w:w="4045" w:type="dxa"/>
            <w:shd w:val="clear" w:color="auto" w:fill="D6E3BC" w:themeFill="accent3" w:themeFillTint="66"/>
          </w:tcPr>
          <w:p w14:paraId="08C0111E" w14:textId="77777777" w:rsidR="00B3762E" w:rsidRPr="002F0738" w:rsidRDefault="00B3762E" w:rsidP="00D1228C">
            <w:pPr>
              <w:pStyle w:val="TableParagraph"/>
              <w:spacing w:line="184" w:lineRule="exact"/>
              <w:jc w:val="center"/>
              <w:rPr>
                <w:b/>
                <w:sz w:val="18"/>
              </w:rPr>
            </w:pPr>
            <w:r w:rsidRPr="002F0738">
              <w:rPr>
                <w:b/>
                <w:sz w:val="18"/>
              </w:rPr>
              <w:t>OBJETIVO ESPECÍFICO</w:t>
            </w:r>
          </w:p>
        </w:tc>
        <w:tc>
          <w:tcPr>
            <w:tcW w:w="3677" w:type="dxa"/>
            <w:shd w:val="clear" w:color="auto" w:fill="D6E3BC" w:themeFill="accent3" w:themeFillTint="66"/>
          </w:tcPr>
          <w:p w14:paraId="4B5D5449" w14:textId="77777777" w:rsidR="00B3762E" w:rsidRPr="002F0738" w:rsidRDefault="00B3762E" w:rsidP="00D1228C">
            <w:pPr>
              <w:pStyle w:val="TableParagraph"/>
              <w:spacing w:line="184" w:lineRule="exact"/>
              <w:jc w:val="center"/>
              <w:rPr>
                <w:b/>
                <w:sz w:val="18"/>
              </w:rPr>
            </w:pPr>
            <w:r w:rsidRPr="002F0738">
              <w:rPr>
                <w:b/>
                <w:sz w:val="18"/>
              </w:rPr>
              <w:t>HALLAZGOS Y OBSERVACIONES</w:t>
            </w:r>
          </w:p>
        </w:tc>
        <w:tc>
          <w:tcPr>
            <w:tcW w:w="917" w:type="dxa"/>
            <w:shd w:val="clear" w:color="auto" w:fill="D6E3BC" w:themeFill="accent3" w:themeFillTint="66"/>
          </w:tcPr>
          <w:p w14:paraId="56774AB0" w14:textId="77777777" w:rsidR="00B3762E" w:rsidRPr="002F0738" w:rsidRDefault="00B3762E" w:rsidP="00D1228C">
            <w:pPr>
              <w:pStyle w:val="TableParagraph"/>
              <w:spacing w:line="184" w:lineRule="exact"/>
              <w:jc w:val="center"/>
              <w:rPr>
                <w:b/>
                <w:sz w:val="18"/>
              </w:rPr>
            </w:pPr>
            <w:r w:rsidRPr="002F0738">
              <w:rPr>
                <w:b/>
                <w:sz w:val="18"/>
              </w:rPr>
              <w:t>PÁGINA</w:t>
            </w:r>
          </w:p>
        </w:tc>
      </w:tr>
      <w:tr w:rsidR="00B3762E" w:rsidRPr="002F0738" w14:paraId="4A5321B5" w14:textId="77777777" w:rsidTr="00D600A8">
        <w:trPr>
          <w:trHeight w:val="1861"/>
        </w:trPr>
        <w:tc>
          <w:tcPr>
            <w:tcW w:w="4045" w:type="dxa"/>
          </w:tcPr>
          <w:p w14:paraId="7584BA76" w14:textId="16803169" w:rsidR="00B3762E" w:rsidRPr="002F0738" w:rsidRDefault="00B3762E" w:rsidP="00D1228C">
            <w:pPr>
              <w:pStyle w:val="TableParagraph"/>
              <w:spacing w:before="1"/>
              <w:ind w:right="92"/>
              <w:jc w:val="both"/>
              <w:rPr>
                <w:sz w:val="18"/>
              </w:rPr>
            </w:pPr>
          </w:p>
        </w:tc>
        <w:tc>
          <w:tcPr>
            <w:tcW w:w="3677" w:type="dxa"/>
          </w:tcPr>
          <w:p w14:paraId="7FF24975" w14:textId="77777777" w:rsidR="00B3762E" w:rsidRPr="002F0738" w:rsidRDefault="00B3762E" w:rsidP="00D1228C">
            <w:pPr>
              <w:pStyle w:val="TableParagraph"/>
              <w:rPr>
                <w:sz w:val="18"/>
              </w:rPr>
            </w:pPr>
          </w:p>
        </w:tc>
        <w:tc>
          <w:tcPr>
            <w:tcW w:w="917" w:type="dxa"/>
          </w:tcPr>
          <w:p w14:paraId="0CF912CE" w14:textId="77777777" w:rsidR="00B3762E" w:rsidRPr="002F0738" w:rsidRDefault="00B3762E" w:rsidP="00D1228C">
            <w:pPr>
              <w:pStyle w:val="TableParagraph"/>
              <w:rPr>
                <w:sz w:val="18"/>
              </w:rPr>
            </w:pPr>
          </w:p>
        </w:tc>
      </w:tr>
      <w:tr w:rsidR="00B3762E" w:rsidRPr="002F0738" w14:paraId="4DD20E73" w14:textId="77777777" w:rsidTr="002F0738">
        <w:trPr>
          <w:trHeight w:val="1864"/>
        </w:trPr>
        <w:tc>
          <w:tcPr>
            <w:tcW w:w="4045" w:type="dxa"/>
            <w:tcBorders>
              <w:bottom w:val="single" w:sz="4" w:space="0" w:color="000000"/>
            </w:tcBorders>
          </w:tcPr>
          <w:p w14:paraId="7240F16C" w14:textId="4EF4466F" w:rsidR="00B3762E" w:rsidRPr="002F0738" w:rsidRDefault="00B3762E" w:rsidP="00D1228C">
            <w:pPr>
              <w:pStyle w:val="TableParagraph"/>
              <w:spacing w:before="1"/>
              <w:ind w:right="90"/>
              <w:jc w:val="both"/>
              <w:rPr>
                <w:sz w:val="18"/>
              </w:rPr>
            </w:pPr>
          </w:p>
        </w:tc>
        <w:tc>
          <w:tcPr>
            <w:tcW w:w="3677" w:type="dxa"/>
            <w:tcBorders>
              <w:bottom w:val="single" w:sz="4" w:space="0" w:color="000000"/>
            </w:tcBorders>
          </w:tcPr>
          <w:p w14:paraId="407A9FD0" w14:textId="0C3F007F" w:rsidR="00B3762E" w:rsidRPr="002F0738" w:rsidRDefault="00B3762E" w:rsidP="00D1228C">
            <w:pPr>
              <w:pStyle w:val="TableParagraph"/>
              <w:spacing w:before="1"/>
              <w:ind w:right="88"/>
              <w:jc w:val="both"/>
              <w:rPr>
                <w:sz w:val="18"/>
              </w:rPr>
            </w:pPr>
          </w:p>
        </w:tc>
        <w:tc>
          <w:tcPr>
            <w:tcW w:w="917" w:type="dxa"/>
            <w:tcBorders>
              <w:bottom w:val="single" w:sz="4" w:space="0" w:color="000000"/>
            </w:tcBorders>
          </w:tcPr>
          <w:p w14:paraId="3B51D7D6" w14:textId="2B593DB4" w:rsidR="00B3762E" w:rsidRPr="002F0738" w:rsidRDefault="00B3762E" w:rsidP="00D1228C">
            <w:pPr>
              <w:pStyle w:val="TableParagraph"/>
              <w:spacing w:before="1"/>
              <w:rPr>
                <w:sz w:val="18"/>
              </w:rPr>
            </w:pPr>
          </w:p>
        </w:tc>
      </w:tr>
      <w:tr w:rsidR="00B3762E" w:rsidRPr="002F0738" w14:paraId="0BA42763" w14:textId="77777777" w:rsidTr="002F0738">
        <w:trPr>
          <w:trHeight w:val="316"/>
        </w:trPr>
        <w:tc>
          <w:tcPr>
            <w:tcW w:w="8639" w:type="dxa"/>
            <w:gridSpan w:val="3"/>
            <w:shd w:val="clear" w:color="auto" w:fill="D6E3BC" w:themeFill="accent3" w:themeFillTint="66"/>
          </w:tcPr>
          <w:p w14:paraId="0E81263A" w14:textId="06445ADF" w:rsidR="00B3762E" w:rsidRPr="002F0738" w:rsidRDefault="00B3762E" w:rsidP="00D1228C">
            <w:pPr>
              <w:pStyle w:val="TableParagraph"/>
              <w:spacing w:line="204" w:lineRule="exact"/>
              <w:ind w:right="1619"/>
              <w:rPr>
                <w:b/>
                <w:sz w:val="18"/>
              </w:rPr>
            </w:pPr>
            <w:r w:rsidRPr="002F0738">
              <w:rPr>
                <w:b/>
                <w:sz w:val="18"/>
              </w:rPr>
              <w:t>TEMA:</w:t>
            </w:r>
          </w:p>
        </w:tc>
      </w:tr>
      <w:tr w:rsidR="00B3762E" w:rsidRPr="002F0738" w14:paraId="0D9A8D18" w14:textId="77777777" w:rsidTr="002F0738">
        <w:trPr>
          <w:trHeight w:val="206"/>
        </w:trPr>
        <w:tc>
          <w:tcPr>
            <w:tcW w:w="4045" w:type="dxa"/>
            <w:shd w:val="clear" w:color="auto" w:fill="D6E3BC" w:themeFill="accent3" w:themeFillTint="66"/>
          </w:tcPr>
          <w:p w14:paraId="3387A9CD" w14:textId="77777777" w:rsidR="00B3762E" w:rsidRPr="002F0738" w:rsidRDefault="00B3762E" w:rsidP="00D1228C">
            <w:pPr>
              <w:pStyle w:val="TableParagraph"/>
              <w:spacing w:line="186" w:lineRule="exact"/>
              <w:rPr>
                <w:b/>
                <w:sz w:val="18"/>
              </w:rPr>
            </w:pPr>
            <w:r w:rsidRPr="002F0738">
              <w:rPr>
                <w:b/>
                <w:sz w:val="18"/>
              </w:rPr>
              <w:t>OBJETIVO ESPECÍFICO</w:t>
            </w:r>
          </w:p>
        </w:tc>
        <w:tc>
          <w:tcPr>
            <w:tcW w:w="3677" w:type="dxa"/>
            <w:shd w:val="clear" w:color="auto" w:fill="D6E3BC" w:themeFill="accent3" w:themeFillTint="66"/>
          </w:tcPr>
          <w:p w14:paraId="7689F715" w14:textId="77777777" w:rsidR="00B3762E" w:rsidRPr="002F0738" w:rsidRDefault="00B3762E" w:rsidP="00D1228C">
            <w:pPr>
              <w:pStyle w:val="TableParagraph"/>
              <w:spacing w:line="186" w:lineRule="exact"/>
              <w:rPr>
                <w:b/>
                <w:sz w:val="18"/>
              </w:rPr>
            </w:pPr>
            <w:r w:rsidRPr="002F0738">
              <w:rPr>
                <w:b/>
                <w:sz w:val="18"/>
              </w:rPr>
              <w:t>HALLAZGOS Y OBSERVACIONES</w:t>
            </w:r>
          </w:p>
        </w:tc>
        <w:tc>
          <w:tcPr>
            <w:tcW w:w="917" w:type="dxa"/>
            <w:shd w:val="clear" w:color="auto" w:fill="D6E3BC" w:themeFill="accent3" w:themeFillTint="66"/>
          </w:tcPr>
          <w:p w14:paraId="25D8EA20" w14:textId="77777777" w:rsidR="00B3762E" w:rsidRPr="002F0738" w:rsidRDefault="00B3762E" w:rsidP="00D1228C">
            <w:pPr>
              <w:pStyle w:val="TableParagraph"/>
              <w:spacing w:line="186" w:lineRule="exact"/>
              <w:rPr>
                <w:b/>
                <w:sz w:val="18"/>
              </w:rPr>
            </w:pPr>
            <w:r w:rsidRPr="002F0738">
              <w:rPr>
                <w:b/>
                <w:sz w:val="18"/>
              </w:rPr>
              <w:t>PÁGINA</w:t>
            </w:r>
          </w:p>
        </w:tc>
      </w:tr>
      <w:tr w:rsidR="00B3762E" w:rsidRPr="002F0738" w14:paraId="2A32A5D6" w14:textId="77777777" w:rsidTr="00D600A8">
        <w:trPr>
          <w:trHeight w:val="2070"/>
        </w:trPr>
        <w:tc>
          <w:tcPr>
            <w:tcW w:w="4045" w:type="dxa"/>
          </w:tcPr>
          <w:p w14:paraId="7D237F6C" w14:textId="4F7BE947" w:rsidR="00B3762E" w:rsidRPr="002F0738" w:rsidRDefault="00B3762E" w:rsidP="00D1228C">
            <w:pPr>
              <w:pStyle w:val="TableParagraph"/>
              <w:ind w:right="92"/>
              <w:jc w:val="both"/>
              <w:rPr>
                <w:sz w:val="18"/>
              </w:rPr>
            </w:pPr>
          </w:p>
        </w:tc>
        <w:tc>
          <w:tcPr>
            <w:tcW w:w="3677" w:type="dxa"/>
          </w:tcPr>
          <w:p w14:paraId="55DC4ACB" w14:textId="77777777" w:rsidR="00B3762E" w:rsidRPr="002F0738" w:rsidRDefault="00B3762E" w:rsidP="00D1228C">
            <w:pPr>
              <w:pStyle w:val="TableParagraph"/>
              <w:rPr>
                <w:sz w:val="18"/>
              </w:rPr>
            </w:pPr>
          </w:p>
        </w:tc>
        <w:tc>
          <w:tcPr>
            <w:tcW w:w="917" w:type="dxa"/>
          </w:tcPr>
          <w:p w14:paraId="7F2E319F" w14:textId="77777777" w:rsidR="00B3762E" w:rsidRPr="002F0738" w:rsidRDefault="00B3762E" w:rsidP="00D1228C">
            <w:pPr>
              <w:pStyle w:val="TableParagraph"/>
              <w:rPr>
                <w:sz w:val="18"/>
              </w:rPr>
            </w:pPr>
          </w:p>
        </w:tc>
      </w:tr>
      <w:tr w:rsidR="00B3762E" w:rsidRPr="002F0738" w14:paraId="63A98813" w14:textId="77777777" w:rsidTr="00D600A8">
        <w:trPr>
          <w:trHeight w:val="2484"/>
        </w:trPr>
        <w:tc>
          <w:tcPr>
            <w:tcW w:w="4045" w:type="dxa"/>
          </w:tcPr>
          <w:p w14:paraId="7410CCFE" w14:textId="5FB12EB2" w:rsidR="00B3762E" w:rsidRPr="002F0738" w:rsidRDefault="00B3762E" w:rsidP="00D1228C">
            <w:pPr>
              <w:pStyle w:val="TableParagraph"/>
              <w:ind w:right="90"/>
              <w:jc w:val="both"/>
              <w:rPr>
                <w:sz w:val="18"/>
              </w:rPr>
            </w:pPr>
          </w:p>
        </w:tc>
        <w:tc>
          <w:tcPr>
            <w:tcW w:w="3677" w:type="dxa"/>
          </w:tcPr>
          <w:p w14:paraId="43952CB3" w14:textId="77777777" w:rsidR="00B3762E" w:rsidRPr="002F0738" w:rsidRDefault="00B3762E" w:rsidP="00D1228C">
            <w:pPr>
              <w:pStyle w:val="TableParagraph"/>
              <w:rPr>
                <w:sz w:val="18"/>
              </w:rPr>
            </w:pPr>
          </w:p>
        </w:tc>
        <w:tc>
          <w:tcPr>
            <w:tcW w:w="917" w:type="dxa"/>
          </w:tcPr>
          <w:p w14:paraId="4CE0B5C1" w14:textId="77777777" w:rsidR="00B3762E" w:rsidRPr="002F0738" w:rsidRDefault="00B3762E" w:rsidP="00D1228C">
            <w:pPr>
              <w:pStyle w:val="TableParagraph"/>
              <w:rPr>
                <w:sz w:val="18"/>
              </w:rPr>
            </w:pPr>
          </w:p>
        </w:tc>
      </w:tr>
    </w:tbl>
    <w:p w14:paraId="70948F72" w14:textId="77777777" w:rsidR="00A00D46" w:rsidRPr="002F0738" w:rsidRDefault="00A00D46" w:rsidP="00D1228C">
      <w:pPr>
        <w:pStyle w:val="Textoindependiente"/>
        <w:spacing w:before="9"/>
        <w:rPr>
          <w:sz w:val="21"/>
        </w:rPr>
      </w:pPr>
    </w:p>
    <w:p w14:paraId="0E500805" w14:textId="2B8997DB" w:rsidR="00A00D46" w:rsidRPr="002F0738" w:rsidRDefault="00C00B10" w:rsidP="00D1228C">
      <w:pPr>
        <w:pStyle w:val="Ttulo1"/>
        <w:numPr>
          <w:ilvl w:val="0"/>
          <w:numId w:val="2"/>
        </w:numPr>
        <w:tabs>
          <w:tab w:val="left" w:pos="142"/>
        </w:tabs>
        <w:ind w:left="0" w:firstLine="0"/>
      </w:pPr>
      <w:bookmarkStart w:id="13" w:name="_Toc66789002"/>
      <w:r w:rsidRPr="002F0738">
        <w:t>RECOMENDACIONES</w:t>
      </w:r>
      <w:bookmarkEnd w:id="13"/>
      <w:r w:rsidRPr="002F0738">
        <w:t xml:space="preserve"> </w:t>
      </w:r>
    </w:p>
    <w:p w14:paraId="2F50682E" w14:textId="77777777" w:rsidR="00A00D46" w:rsidRPr="002F0738" w:rsidRDefault="00A00D46" w:rsidP="00D1228C">
      <w:pPr>
        <w:pStyle w:val="Textoindependiente"/>
        <w:spacing w:before="1"/>
        <w:rPr>
          <w:b/>
        </w:rPr>
      </w:pPr>
    </w:p>
    <w:p w14:paraId="3AB987AD" w14:textId="2877D05A" w:rsidR="00A00D46" w:rsidRPr="002F0738" w:rsidRDefault="002F0738" w:rsidP="00D1228C">
      <w:pPr>
        <w:pStyle w:val="Textoindependiente"/>
        <w:ind w:right="102"/>
      </w:pPr>
      <w:r>
        <w:t>Recopile</w:t>
      </w:r>
      <w:r w:rsidR="00C00B10" w:rsidRPr="002F0738">
        <w:t xml:space="preserve"> los aspectos que no se configuran como un </w:t>
      </w:r>
      <w:r w:rsidR="001F56CA" w:rsidRPr="002F0738">
        <w:t>incumplimiento,</w:t>
      </w:r>
      <w:r w:rsidR="00C00B10" w:rsidRPr="002F0738">
        <w:t xml:space="preserve"> pero deben o pueden mejorarse</w:t>
      </w:r>
      <w:r>
        <w:t xml:space="preserve"> y que fueron señalados a lo largo del informe.</w:t>
      </w:r>
    </w:p>
    <w:p w14:paraId="209AB766" w14:textId="07F5566B" w:rsidR="00A00D46" w:rsidRDefault="00A00D46" w:rsidP="00D1228C">
      <w:pPr>
        <w:pStyle w:val="Textoindependiente"/>
        <w:rPr>
          <w:b/>
        </w:rPr>
      </w:pPr>
    </w:p>
    <w:p w14:paraId="6A00F600" w14:textId="41EA4181" w:rsidR="00B70BCD" w:rsidRDefault="00B70BCD" w:rsidP="00D1228C">
      <w:pPr>
        <w:pStyle w:val="Textoindependiente"/>
        <w:rPr>
          <w:b/>
        </w:rPr>
      </w:pPr>
    </w:p>
    <w:p w14:paraId="52DFD418" w14:textId="0FD9E098" w:rsidR="00B70BCD" w:rsidRPr="00B70BCD" w:rsidRDefault="00B70BCD" w:rsidP="00B70BCD">
      <w:pPr>
        <w:pStyle w:val="Textoindependiente"/>
        <w:jc w:val="both"/>
      </w:pPr>
      <w:r>
        <w:rPr>
          <w:b/>
        </w:rPr>
        <w:t xml:space="preserve">Nota: </w:t>
      </w:r>
      <w:r w:rsidRPr="00B70BCD">
        <w:t>El análisis de este informe, se fundamentó en las evidencias remitidas frente a las solicitudes de</w:t>
      </w:r>
      <w:r>
        <w:t xml:space="preserve"> </w:t>
      </w:r>
      <w:r w:rsidRPr="00B70BCD">
        <w:t>información, desarrollo de las pruebas de recorrido y auditoría, información publicada</w:t>
      </w:r>
      <w:r>
        <w:t xml:space="preserve">, </w:t>
      </w:r>
      <w:r w:rsidRPr="00B70BCD">
        <w:t>página WEB del IDIGER,</w:t>
      </w:r>
      <w:r>
        <w:t xml:space="preserve"> (aquí describir las fuentes)</w:t>
      </w:r>
      <w:r w:rsidRPr="00B70BCD">
        <w:t xml:space="preserve"> asociada con el alcance de la auditoría y no se hace extensible a otros soportes.</w:t>
      </w:r>
    </w:p>
    <w:p w14:paraId="082D88C4" w14:textId="77777777" w:rsidR="00A00D46" w:rsidRPr="002F0738" w:rsidRDefault="00A00D46" w:rsidP="00D1228C">
      <w:pPr>
        <w:pStyle w:val="Textoindependiente"/>
        <w:spacing w:before="2"/>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4760"/>
      </w:tblGrid>
      <w:tr w:rsidR="00A00D46" w:rsidRPr="002F0738" w14:paraId="4D35145C" w14:textId="77777777">
        <w:trPr>
          <w:trHeight w:val="506"/>
        </w:trPr>
        <w:tc>
          <w:tcPr>
            <w:tcW w:w="4503" w:type="dxa"/>
          </w:tcPr>
          <w:p w14:paraId="55E4707D" w14:textId="77777777" w:rsidR="00A00D46" w:rsidRPr="002F0738" w:rsidRDefault="00C00B10" w:rsidP="00D1228C">
            <w:pPr>
              <w:pStyle w:val="TableParagraph"/>
              <w:spacing w:before="2" w:line="252" w:lineRule="exact"/>
              <w:ind w:right="2292"/>
            </w:pPr>
            <w:r w:rsidRPr="002F0738">
              <w:t>Nombre y firma del del Equipo Auditor</w:t>
            </w:r>
          </w:p>
        </w:tc>
        <w:tc>
          <w:tcPr>
            <w:tcW w:w="4760" w:type="dxa"/>
          </w:tcPr>
          <w:p w14:paraId="37BC4879" w14:textId="77777777" w:rsidR="00A00D46" w:rsidRPr="002F0738" w:rsidRDefault="00C00B10" w:rsidP="00D1228C">
            <w:pPr>
              <w:pStyle w:val="TableParagraph"/>
              <w:spacing w:before="2" w:line="252" w:lineRule="exact"/>
              <w:ind w:right="2422"/>
            </w:pPr>
            <w:r w:rsidRPr="002F0738">
              <w:t>Nombre y firma del Jefe de Control Interno</w:t>
            </w:r>
          </w:p>
        </w:tc>
      </w:tr>
      <w:tr w:rsidR="00A00D46" w:rsidRPr="002F0738" w14:paraId="45E9C4D1" w14:textId="77777777">
        <w:trPr>
          <w:trHeight w:val="796"/>
        </w:trPr>
        <w:tc>
          <w:tcPr>
            <w:tcW w:w="4503" w:type="dxa"/>
          </w:tcPr>
          <w:p w14:paraId="085AF56D" w14:textId="77777777" w:rsidR="00A00D46" w:rsidRPr="002F0738" w:rsidRDefault="00A00D46" w:rsidP="00D1228C">
            <w:pPr>
              <w:pStyle w:val="TableParagraph"/>
              <w:rPr>
                <w:sz w:val="20"/>
              </w:rPr>
            </w:pPr>
          </w:p>
        </w:tc>
        <w:tc>
          <w:tcPr>
            <w:tcW w:w="4760" w:type="dxa"/>
          </w:tcPr>
          <w:p w14:paraId="24860E92" w14:textId="77777777" w:rsidR="00A00D46" w:rsidRPr="002F0738" w:rsidRDefault="00A00D46" w:rsidP="00D1228C">
            <w:pPr>
              <w:pStyle w:val="TableParagraph"/>
              <w:rPr>
                <w:sz w:val="20"/>
              </w:rPr>
            </w:pPr>
          </w:p>
        </w:tc>
      </w:tr>
      <w:tr w:rsidR="00A00D46" w:rsidRPr="002F0738" w14:paraId="0162A75A" w14:textId="77777777">
        <w:trPr>
          <w:trHeight w:val="434"/>
        </w:trPr>
        <w:tc>
          <w:tcPr>
            <w:tcW w:w="4503" w:type="dxa"/>
          </w:tcPr>
          <w:p w14:paraId="34304E3C" w14:textId="77777777" w:rsidR="00A00D46" w:rsidRPr="002F0738" w:rsidRDefault="00C00B10" w:rsidP="00D1228C">
            <w:pPr>
              <w:pStyle w:val="TableParagraph"/>
              <w:spacing w:before="86"/>
            </w:pPr>
            <w:r w:rsidRPr="002F0738">
              <w:t>Fecha:</w:t>
            </w:r>
          </w:p>
        </w:tc>
        <w:tc>
          <w:tcPr>
            <w:tcW w:w="4760" w:type="dxa"/>
          </w:tcPr>
          <w:p w14:paraId="3C361223" w14:textId="77777777" w:rsidR="00A00D46" w:rsidRPr="002F0738" w:rsidRDefault="00C00B10" w:rsidP="00D1228C">
            <w:pPr>
              <w:pStyle w:val="TableParagraph"/>
              <w:spacing w:before="86"/>
            </w:pPr>
            <w:r w:rsidRPr="002F0738">
              <w:t>Fecha:</w:t>
            </w:r>
          </w:p>
        </w:tc>
      </w:tr>
    </w:tbl>
    <w:p w14:paraId="40BAEAFB" w14:textId="77777777" w:rsidR="00A00D46" w:rsidRPr="002F0738" w:rsidRDefault="00A00D46" w:rsidP="00D1228C">
      <w:pPr>
        <w:sectPr w:rsidR="00A00D46" w:rsidRPr="002F0738">
          <w:pgSz w:w="12250" w:h="15850"/>
          <w:pgMar w:top="2340" w:right="1220" w:bottom="740" w:left="1480" w:header="1085" w:footer="557" w:gutter="0"/>
          <w:cols w:space="720"/>
        </w:sectPr>
      </w:pPr>
    </w:p>
    <w:p w14:paraId="5DD57D5E" w14:textId="77777777" w:rsidR="00A00D46" w:rsidRPr="002F0738" w:rsidRDefault="00A00D46" w:rsidP="00B70BCD">
      <w:pPr>
        <w:pStyle w:val="Textoindependiente"/>
        <w:spacing w:before="8"/>
        <w:rPr>
          <w:sz w:val="11"/>
        </w:rPr>
      </w:pPr>
    </w:p>
    <w:sectPr w:rsidR="00A00D46" w:rsidRPr="002F0738">
      <w:pgSz w:w="12250" w:h="15850"/>
      <w:pgMar w:top="2340" w:right="1220" w:bottom="740" w:left="1480" w:header="1085"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A2614" w14:textId="77777777" w:rsidR="00CB6C07" w:rsidRDefault="00CB6C07">
      <w:r>
        <w:separator/>
      </w:r>
    </w:p>
  </w:endnote>
  <w:endnote w:type="continuationSeparator" w:id="0">
    <w:p w14:paraId="7DBF3684" w14:textId="77777777" w:rsidR="00CB6C07" w:rsidRDefault="00CB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9433B" w14:textId="272ED977" w:rsidR="00AF549B" w:rsidRPr="00E844EE" w:rsidRDefault="00AF549B">
    <w:pPr>
      <w:pStyle w:val="Piedepgina"/>
      <w:rPr>
        <w:sz w:val="24"/>
      </w:rPr>
    </w:pPr>
    <w:r w:rsidRPr="00E844EE">
      <w:rPr>
        <w:b/>
        <w:bCs/>
        <w:sz w:val="18"/>
        <w:szCs w:val="16"/>
      </w:rPr>
      <w:t xml:space="preserve">Nota: </w:t>
    </w:r>
    <w:r w:rsidRPr="00E844EE">
      <w:rPr>
        <w:sz w:val="18"/>
        <w:szCs w:val="16"/>
      </w:rPr>
      <w:t>Si este documento se encuentra impreso se considera Copia no Controlada. La versión vigente está publicada en el sitio web del Instituto Distrital de la Gestión del Riesgo y Cambio Climático.</w:t>
    </w:r>
  </w:p>
  <w:p w14:paraId="26EDCBF7" w14:textId="00D01103" w:rsidR="00A00D46" w:rsidRDefault="00A00D46">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04EF4" w14:textId="77777777" w:rsidR="00CB6C07" w:rsidRDefault="00CB6C07">
      <w:r>
        <w:separator/>
      </w:r>
    </w:p>
  </w:footnote>
  <w:footnote w:type="continuationSeparator" w:id="0">
    <w:p w14:paraId="2A5F47BF" w14:textId="77777777" w:rsidR="00CB6C07" w:rsidRDefault="00CB6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9008" w:type="dxa"/>
      <w:jc w:val="center"/>
      <w:tblCellMar>
        <w:left w:w="70" w:type="dxa"/>
        <w:right w:w="70" w:type="dxa"/>
      </w:tblCellMar>
      <w:tblLook w:val="04A0" w:firstRow="1" w:lastRow="0" w:firstColumn="1" w:lastColumn="0" w:noHBand="0" w:noVBand="1"/>
    </w:tblPr>
    <w:tblGrid>
      <w:gridCol w:w="1289"/>
      <w:gridCol w:w="5528"/>
      <w:gridCol w:w="2191"/>
    </w:tblGrid>
    <w:tr w:rsidR="008A117F" w:rsidRPr="00F94D3C" w14:paraId="76B4179F" w14:textId="77777777" w:rsidTr="008A117F">
      <w:trPr>
        <w:trHeight w:val="244"/>
        <w:jc w:val="center"/>
      </w:trPr>
      <w:tc>
        <w:tcPr>
          <w:tcW w:w="1289" w:type="dxa"/>
          <w:vMerge w:val="restart"/>
          <w:vAlign w:val="center"/>
        </w:tcPr>
        <w:p w14:paraId="18AC73E8" w14:textId="77777777" w:rsidR="008A117F" w:rsidRPr="00F94D3C" w:rsidRDefault="008A117F" w:rsidP="008A117F">
          <w:pPr>
            <w:tabs>
              <w:tab w:val="center" w:pos="4419"/>
              <w:tab w:val="right" w:pos="8838"/>
            </w:tabs>
            <w:suppressAutoHyphens/>
            <w:ind w:left="-113" w:right="-99"/>
            <w:jc w:val="center"/>
            <w:rPr>
              <w:rFonts w:ascii="Arial" w:hAnsi="Arial"/>
              <w:lang w:eastAsia="ar-SA"/>
            </w:rPr>
          </w:pPr>
          <w:r>
            <w:rPr>
              <w:rFonts w:ascii="Arial" w:hAnsi="Arial"/>
              <w:noProof/>
              <w:lang w:val="es-CO"/>
            </w:rPr>
            <w:drawing>
              <wp:inline distT="0" distB="0" distL="0" distR="0" wp14:anchorId="45B6C331" wp14:editId="0F6B0C8A">
                <wp:extent cx="668436" cy="811306"/>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5528" w:type="dxa"/>
          <w:vMerge w:val="restart"/>
          <w:vAlign w:val="center"/>
        </w:tcPr>
        <w:p w14:paraId="0E0D09C1" w14:textId="59E4B22D" w:rsidR="00A855BB" w:rsidRDefault="008A117F" w:rsidP="008A117F">
          <w:pPr>
            <w:tabs>
              <w:tab w:val="center" w:pos="4419"/>
              <w:tab w:val="right" w:pos="8838"/>
            </w:tabs>
            <w:suppressAutoHyphens/>
            <w:contextualSpacing/>
            <w:jc w:val="center"/>
            <w:rPr>
              <w:b/>
              <w:sz w:val="22"/>
              <w:szCs w:val="22"/>
              <w:lang w:eastAsia="ar-SA"/>
            </w:rPr>
          </w:pPr>
          <w:r>
            <w:rPr>
              <w:b/>
              <w:sz w:val="22"/>
              <w:szCs w:val="22"/>
              <w:lang w:eastAsia="ar-SA"/>
            </w:rPr>
            <w:t>INFORME DE AUDITORÍA</w:t>
          </w:r>
        </w:p>
        <w:p w14:paraId="2AE74C2C" w14:textId="2BADC164" w:rsidR="008A117F" w:rsidRPr="00843BF7" w:rsidRDefault="00A855BB" w:rsidP="008A117F">
          <w:pPr>
            <w:tabs>
              <w:tab w:val="center" w:pos="4419"/>
              <w:tab w:val="right" w:pos="8838"/>
            </w:tabs>
            <w:suppressAutoHyphens/>
            <w:contextualSpacing/>
            <w:jc w:val="center"/>
            <w:rPr>
              <w:b/>
              <w:sz w:val="22"/>
              <w:szCs w:val="22"/>
              <w:lang w:eastAsia="ar-SA"/>
            </w:rPr>
          </w:pPr>
          <w:r>
            <w:rPr>
              <w:b/>
              <w:sz w:val="22"/>
              <w:szCs w:val="22"/>
              <w:lang w:eastAsia="ar-SA"/>
            </w:rPr>
            <w:t>“Escriba aquí nombre”</w:t>
          </w:r>
        </w:p>
      </w:tc>
      <w:tc>
        <w:tcPr>
          <w:tcW w:w="2191" w:type="dxa"/>
        </w:tcPr>
        <w:p w14:paraId="0661F301" w14:textId="751A240C" w:rsidR="008A117F" w:rsidRPr="00843BF7" w:rsidRDefault="008A117F" w:rsidP="008A117F">
          <w:pPr>
            <w:tabs>
              <w:tab w:val="center" w:pos="4419"/>
              <w:tab w:val="right" w:pos="8838"/>
            </w:tabs>
            <w:suppressAutoHyphens/>
            <w:rPr>
              <w:bCs/>
              <w:sz w:val="18"/>
              <w:szCs w:val="18"/>
              <w:lang w:eastAsia="ar-SA"/>
            </w:rPr>
          </w:pPr>
          <w:r w:rsidRPr="00843BF7">
            <w:rPr>
              <w:bCs/>
              <w:sz w:val="18"/>
              <w:szCs w:val="18"/>
              <w:lang w:eastAsia="ar-SA"/>
            </w:rPr>
            <w:t xml:space="preserve">Código: </w:t>
          </w:r>
          <w:r w:rsidR="00684A5A" w:rsidRPr="00684A5A">
            <w:rPr>
              <w:bCs/>
              <w:sz w:val="18"/>
              <w:szCs w:val="18"/>
              <w:lang w:eastAsia="ar-SA"/>
            </w:rPr>
            <w:t>EI-FT-09</w:t>
          </w:r>
        </w:p>
      </w:tc>
    </w:tr>
    <w:tr w:rsidR="008A117F" w:rsidRPr="00F94D3C" w14:paraId="6FFB6E99" w14:textId="77777777" w:rsidTr="008A117F">
      <w:tblPrEx>
        <w:tblCellMar>
          <w:left w:w="108" w:type="dxa"/>
          <w:right w:w="108" w:type="dxa"/>
        </w:tblCellMar>
      </w:tblPrEx>
      <w:trPr>
        <w:trHeight w:val="284"/>
        <w:jc w:val="center"/>
      </w:trPr>
      <w:tc>
        <w:tcPr>
          <w:tcW w:w="1289" w:type="dxa"/>
          <w:vMerge/>
        </w:tcPr>
        <w:p w14:paraId="75FB19AE" w14:textId="1B05A2E4" w:rsidR="008A117F" w:rsidRPr="00F94D3C" w:rsidRDefault="008A117F" w:rsidP="008A117F">
          <w:pPr>
            <w:tabs>
              <w:tab w:val="center" w:pos="4419"/>
              <w:tab w:val="right" w:pos="8838"/>
            </w:tabs>
            <w:suppressAutoHyphens/>
            <w:rPr>
              <w:rFonts w:ascii="Arial" w:hAnsi="Arial"/>
              <w:lang w:eastAsia="ar-SA"/>
            </w:rPr>
          </w:pPr>
        </w:p>
      </w:tc>
      <w:tc>
        <w:tcPr>
          <w:tcW w:w="5528" w:type="dxa"/>
          <w:vMerge/>
        </w:tcPr>
        <w:p w14:paraId="3D153035" w14:textId="77777777" w:rsidR="008A117F" w:rsidRPr="00B4146E" w:rsidRDefault="008A117F" w:rsidP="008A117F">
          <w:pPr>
            <w:tabs>
              <w:tab w:val="center" w:pos="4419"/>
              <w:tab w:val="right" w:pos="8838"/>
            </w:tabs>
            <w:suppressAutoHyphens/>
            <w:rPr>
              <w:sz w:val="16"/>
              <w:szCs w:val="16"/>
              <w:lang w:eastAsia="ar-SA"/>
            </w:rPr>
          </w:pPr>
        </w:p>
      </w:tc>
      <w:tc>
        <w:tcPr>
          <w:tcW w:w="2191" w:type="dxa"/>
          <w:tcBorders>
            <w:bottom w:val="single" w:sz="4" w:space="0" w:color="auto"/>
          </w:tcBorders>
        </w:tcPr>
        <w:p w14:paraId="70E72ECD" w14:textId="6987752A" w:rsidR="008A117F" w:rsidRPr="00843BF7" w:rsidRDefault="008A117F" w:rsidP="008A117F">
          <w:pPr>
            <w:tabs>
              <w:tab w:val="center" w:pos="4419"/>
              <w:tab w:val="right" w:pos="8838"/>
            </w:tabs>
            <w:suppressAutoHyphens/>
            <w:rPr>
              <w:bCs/>
              <w:sz w:val="18"/>
              <w:szCs w:val="18"/>
              <w:lang w:eastAsia="ar-SA"/>
            </w:rPr>
          </w:pPr>
          <w:r w:rsidRPr="00843BF7">
            <w:rPr>
              <w:bCs/>
              <w:sz w:val="18"/>
              <w:szCs w:val="18"/>
              <w:lang w:eastAsia="ar-SA"/>
            </w:rPr>
            <w:t xml:space="preserve">Versión: </w:t>
          </w:r>
          <w:r w:rsidR="00E844EE">
            <w:rPr>
              <w:bCs/>
              <w:sz w:val="18"/>
              <w:szCs w:val="18"/>
              <w:lang w:eastAsia="ar-SA"/>
            </w:rPr>
            <w:t>7</w:t>
          </w:r>
        </w:p>
      </w:tc>
    </w:tr>
    <w:tr w:rsidR="008A117F" w:rsidRPr="00F94D3C" w14:paraId="087F77DE" w14:textId="77777777" w:rsidTr="008A117F">
      <w:tblPrEx>
        <w:tblCellMar>
          <w:left w:w="108" w:type="dxa"/>
          <w:right w:w="108" w:type="dxa"/>
        </w:tblCellMar>
      </w:tblPrEx>
      <w:trPr>
        <w:trHeight w:val="258"/>
        <w:jc w:val="center"/>
      </w:trPr>
      <w:tc>
        <w:tcPr>
          <w:tcW w:w="1289" w:type="dxa"/>
          <w:vMerge/>
        </w:tcPr>
        <w:p w14:paraId="1BCED4CD" w14:textId="77777777" w:rsidR="008A117F" w:rsidRPr="00F94D3C" w:rsidRDefault="008A117F" w:rsidP="008A117F">
          <w:pPr>
            <w:tabs>
              <w:tab w:val="center" w:pos="4419"/>
              <w:tab w:val="right" w:pos="8838"/>
            </w:tabs>
            <w:suppressAutoHyphens/>
            <w:rPr>
              <w:rFonts w:ascii="Arial" w:hAnsi="Arial"/>
              <w:lang w:eastAsia="ar-SA"/>
            </w:rPr>
          </w:pPr>
        </w:p>
      </w:tc>
      <w:tc>
        <w:tcPr>
          <w:tcW w:w="5528" w:type="dxa"/>
          <w:vMerge/>
        </w:tcPr>
        <w:p w14:paraId="68C681A1" w14:textId="77777777" w:rsidR="008A117F" w:rsidRPr="00B4146E" w:rsidRDefault="008A117F" w:rsidP="008A117F">
          <w:pPr>
            <w:tabs>
              <w:tab w:val="center" w:pos="4419"/>
              <w:tab w:val="right" w:pos="8838"/>
            </w:tabs>
            <w:suppressAutoHyphens/>
            <w:rPr>
              <w:sz w:val="16"/>
              <w:szCs w:val="16"/>
              <w:lang w:eastAsia="ar-SA"/>
            </w:rPr>
          </w:pPr>
        </w:p>
      </w:tc>
      <w:tc>
        <w:tcPr>
          <w:tcW w:w="2191" w:type="dxa"/>
        </w:tcPr>
        <w:p w14:paraId="2267F06E" w14:textId="77777777" w:rsidR="008A117F" w:rsidRPr="00843BF7" w:rsidRDefault="008A117F" w:rsidP="008A117F">
          <w:pPr>
            <w:pStyle w:val="Encabezado"/>
            <w:contextualSpacing/>
            <w:rPr>
              <w:sz w:val="18"/>
              <w:szCs w:val="18"/>
            </w:rPr>
          </w:pPr>
          <w:r w:rsidRPr="00843BF7">
            <w:rPr>
              <w:sz w:val="18"/>
              <w:szCs w:val="18"/>
            </w:rPr>
            <w:t xml:space="preserve">Página:  </w:t>
          </w:r>
          <w:r w:rsidRPr="00843BF7">
            <w:rPr>
              <w:sz w:val="18"/>
              <w:szCs w:val="18"/>
            </w:rPr>
            <w:fldChar w:fldCharType="begin"/>
          </w:r>
          <w:r w:rsidRPr="00843BF7">
            <w:rPr>
              <w:sz w:val="18"/>
              <w:szCs w:val="18"/>
            </w:rPr>
            <w:instrText xml:space="preserve"> PAGE   \* MERGEFORMAT </w:instrText>
          </w:r>
          <w:r w:rsidRPr="00843BF7">
            <w:rPr>
              <w:sz w:val="18"/>
              <w:szCs w:val="18"/>
            </w:rPr>
            <w:fldChar w:fldCharType="separate"/>
          </w:r>
          <w:r w:rsidR="00E844EE">
            <w:rPr>
              <w:noProof/>
              <w:sz w:val="18"/>
              <w:szCs w:val="18"/>
            </w:rPr>
            <w:t>1</w:t>
          </w:r>
          <w:r w:rsidRPr="00843BF7">
            <w:rPr>
              <w:sz w:val="18"/>
              <w:szCs w:val="18"/>
            </w:rPr>
            <w:fldChar w:fldCharType="end"/>
          </w:r>
          <w:r w:rsidRPr="00843BF7">
            <w:rPr>
              <w:sz w:val="18"/>
              <w:szCs w:val="18"/>
            </w:rPr>
            <w:t xml:space="preserve"> </w:t>
          </w:r>
          <w:r w:rsidRPr="00843BF7">
            <w:rPr>
              <w:sz w:val="18"/>
              <w:szCs w:val="18"/>
              <w:lang w:val="es-MX"/>
            </w:rPr>
            <w:t xml:space="preserve">de </w:t>
          </w:r>
          <w:r w:rsidRPr="00843BF7">
            <w:rPr>
              <w:sz w:val="18"/>
              <w:szCs w:val="18"/>
            </w:rPr>
            <w:fldChar w:fldCharType="begin"/>
          </w:r>
          <w:r w:rsidRPr="00843BF7">
            <w:rPr>
              <w:sz w:val="18"/>
              <w:szCs w:val="18"/>
            </w:rPr>
            <w:instrText xml:space="preserve"> NUMPAGES  </w:instrText>
          </w:r>
          <w:r w:rsidRPr="00843BF7">
            <w:rPr>
              <w:sz w:val="18"/>
              <w:szCs w:val="18"/>
            </w:rPr>
            <w:fldChar w:fldCharType="separate"/>
          </w:r>
          <w:r w:rsidR="00E844EE">
            <w:rPr>
              <w:noProof/>
              <w:sz w:val="18"/>
              <w:szCs w:val="18"/>
            </w:rPr>
            <w:t>7</w:t>
          </w:r>
          <w:r w:rsidRPr="00843BF7">
            <w:rPr>
              <w:sz w:val="18"/>
              <w:szCs w:val="18"/>
            </w:rPr>
            <w:fldChar w:fldCharType="end"/>
          </w:r>
        </w:p>
      </w:tc>
    </w:tr>
    <w:tr w:rsidR="008A117F" w:rsidRPr="00F94D3C" w14:paraId="66898B6D" w14:textId="77777777" w:rsidTr="008A117F">
      <w:tblPrEx>
        <w:tblCellMar>
          <w:left w:w="108" w:type="dxa"/>
          <w:right w:w="108" w:type="dxa"/>
        </w:tblCellMar>
      </w:tblPrEx>
      <w:trPr>
        <w:trHeight w:val="479"/>
        <w:jc w:val="center"/>
      </w:trPr>
      <w:tc>
        <w:tcPr>
          <w:tcW w:w="1289" w:type="dxa"/>
          <w:vMerge/>
        </w:tcPr>
        <w:p w14:paraId="1D263334" w14:textId="77777777" w:rsidR="008A117F" w:rsidRPr="00F94D3C" w:rsidRDefault="008A117F" w:rsidP="008A117F">
          <w:pPr>
            <w:tabs>
              <w:tab w:val="center" w:pos="4419"/>
              <w:tab w:val="right" w:pos="8838"/>
            </w:tabs>
            <w:suppressAutoHyphens/>
            <w:rPr>
              <w:rFonts w:ascii="Arial" w:hAnsi="Arial"/>
              <w:lang w:eastAsia="ar-SA"/>
            </w:rPr>
          </w:pPr>
        </w:p>
      </w:tc>
      <w:tc>
        <w:tcPr>
          <w:tcW w:w="5528" w:type="dxa"/>
          <w:vMerge/>
        </w:tcPr>
        <w:p w14:paraId="5D87042B" w14:textId="77777777" w:rsidR="008A117F" w:rsidRPr="00B4146E" w:rsidRDefault="008A117F" w:rsidP="008A117F">
          <w:pPr>
            <w:tabs>
              <w:tab w:val="center" w:pos="4419"/>
              <w:tab w:val="right" w:pos="8838"/>
            </w:tabs>
            <w:suppressAutoHyphens/>
            <w:rPr>
              <w:sz w:val="16"/>
              <w:szCs w:val="16"/>
              <w:lang w:eastAsia="ar-SA"/>
            </w:rPr>
          </w:pPr>
        </w:p>
      </w:tc>
      <w:tc>
        <w:tcPr>
          <w:tcW w:w="2191" w:type="dxa"/>
          <w:tcBorders>
            <w:bottom w:val="single" w:sz="4" w:space="0" w:color="auto"/>
          </w:tcBorders>
        </w:tcPr>
        <w:p w14:paraId="1FB7BAE4" w14:textId="7DBE02FD" w:rsidR="008A117F" w:rsidRPr="00843BF7" w:rsidRDefault="008A117F" w:rsidP="00E844EE">
          <w:pPr>
            <w:tabs>
              <w:tab w:val="center" w:pos="4419"/>
              <w:tab w:val="right" w:pos="8838"/>
            </w:tabs>
            <w:suppressAutoHyphens/>
            <w:contextualSpacing/>
            <w:rPr>
              <w:bCs/>
              <w:sz w:val="18"/>
              <w:szCs w:val="18"/>
              <w:lang w:eastAsia="ar-SA"/>
            </w:rPr>
          </w:pPr>
          <w:r w:rsidRPr="00843BF7">
            <w:rPr>
              <w:bCs/>
              <w:sz w:val="18"/>
              <w:szCs w:val="18"/>
              <w:lang w:eastAsia="ar-SA"/>
            </w:rPr>
            <w:t>Vigente desde:</w:t>
          </w:r>
          <w:r w:rsidR="00684A5A">
            <w:rPr>
              <w:bCs/>
              <w:sz w:val="18"/>
              <w:szCs w:val="18"/>
              <w:lang w:eastAsia="ar-SA"/>
            </w:rPr>
            <w:t xml:space="preserve"> </w:t>
          </w:r>
          <w:r w:rsidR="00E844EE">
            <w:rPr>
              <w:bCs/>
              <w:sz w:val="18"/>
              <w:szCs w:val="18"/>
              <w:lang w:eastAsia="ar-SA"/>
            </w:rPr>
            <w:t>28/09/2021</w:t>
          </w:r>
        </w:p>
      </w:tc>
    </w:tr>
  </w:tbl>
  <w:p w14:paraId="44279607" w14:textId="349031C9" w:rsidR="00A00D46" w:rsidRDefault="00A00D46">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57C4F"/>
    <w:multiLevelType w:val="hybridMultilevel"/>
    <w:tmpl w:val="4E8CD6C8"/>
    <w:lvl w:ilvl="0" w:tplc="720815CC">
      <w:start w:val="1"/>
      <w:numFmt w:val="lowerLetter"/>
      <w:lvlText w:val="%1)"/>
      <w:lvlJc w:val="left"/>
      <w:pPr>
        <w:ind w:left="481" w:hanging="260"/>
      </w:pPr>
      <w:rPr>
        <w:rFonts w:ascii="Arial" w:eastAsia="Arial" w:hAnsi="Arial" w:cs="Arial" w:hint="default"/>
        <w:w w:val="100"/>
        <w:sz w:val="22"/>
        <w:szCs w:val="22"/>
        <w:lang w:val="es-ES" w:eastAsia="en-US" w:bidi="ar-SA"/>
      </w:rPr>
    </w:lvl>
    <w:lvl w:ilvl="1" w:tplc="A14EC878">
      <w:numFmt w:val="bullet"/>
      <w:lvlText w:val="•"/>
      <w:lvlJc w:val="left"/>
      <w:pPr>
        <w:ind w:left="1386" w:hanging="260"/>
      </w:pPr>
      <w:rPr>
        <w:rFonts w:hint="default"/>
        <w:lang w:val="es-ES" w:eastAsia="en-US" w:bidi="ar-SA"/>
      </w:rPr>
    </w:lvl>
    <w:lvl w:ilvl="2" w:tplc="18806000">
      <w:numFmt w:val="bullet"/>
      <w:lvlText w:val="•"/>
      <w:lvlJc w:val="left"/>
      <w:pPr>
        <w:ind w:left="2292" w:hanging="260"/>
      </w:pPr>
      <w:rPr>
        <w:rFonts w:hint="default"/>
        <w:lang w:val="es-ES" w:eastAsia="en-US" w:bidi="ar-SA"/>
      </w:rPr>
    </w:lvl>
    <w:lvl w:ilvl="3" w:tplc="4B709DCA">
      <w:numFmt w:val="bullet"/>
      <w:lvlText w:val="•"/>
      <w:lvlJc w:val="left"/>
      <w:pPr>
        <w:ind w:left="3198" w:hanging="260"/>
      </w:pPr>
      <w:rPr>
        <w:rFonts w:hint="default"/>
        <w:lang w:val="es-ES" w:eastAsia="en-US" w:bidi="ar-SA"/>
      </w:rPr>
    </w:lvl>
    <w:lvl w:ilvl="4" w:tplc="BAD048D6">
      <w:numFmt w:val="bullet"/>
      <w:lvlText w:val="•"/>
      <w:lvlJc w:val="left"/>
      <w:pPr>
        <w:ind w:left="4104" w:hanging="260"/>
      </w:pPr>
      <w:rPr>
        <w:rFonts w:hint="default"/>
        <w:lang w:val="es-ES" w:eastAsia="en-US" w:bidi="ar-SA"/>
      </w:rPr>
    </w:lvl>
    <w:lvl w:ilvl="5" w:tplc="963AD448">
      <w:numFmt w:val="bullet"/>
      <w:lvlText w:val="•"/>
      <w:lvlJc w:val="left"/>
      <w:pPr>
        <w:ind w:left="5011" w:hanging="260"/>
      </w:pPr>
      <w:rPr>
        <w:rFonts w:hint="default"/>
        <w:lang w:val="es-ES" w:eastAsia="en-US" w:bidi="ar-SA"/>
      </w:rPr>
    </w:lvl>
    <w:lvl w:ilvl="6" w:tplc="7172BC54">
      <w:numFmt w:val="bullet"/>
      <w:lvlText w:val="•"/>
      <w:lvlJc w:val="left"/>
      <w:pPr>
        <w:ind w:left="5917" w:hanging="260"/>
      </w:pPr>
      <w:rPr>
        <w:rFonts w:hint="default"/>
        <w:lang w:val="es-ES" w:eastAsia="en-US" w:bidi="ar-SA"/>
      </w:rPr>
    </w:lvl>
    <w:lvl w:ilvl="7" w:tplc="9D7AEBC0">
      <w:numFmt w:val="bullet"/>
      <w:lvlText w:val="•"/>
      <w:lvlJc w:val="left"/>
      <w:pPr>
        <w:ind w:left="6823" w:hanging="260"/>
      </w:pPr>
      <w:rPr>
        <w:rFonts w:hint="default"/>
        <w:lang w:val="es-ES" w:eastAsia="en-US" w:bidi="ar-SA"/>
      </w:rPr>
    </w:lvl>
    <w:lvl w:ilvl="8" w:tplc="DD9C3B06">
      <w:numFmt w:val="bullet"/>
      <w:lvlText w:val="•"/>
      <w:lvlJc w:val="left"/>
      <w:pPr>
        <w:ind w:left="7729" w:hanging="260"/>
      </w:pPr>
      <w:rPr>
        <w:rFonts w:hint="default"/>
        <w:lang w:val="es-ES" w:eastAsia="en-US" w:bidi="ar-SA"/>
      </w:rPr>
    </w:lvl>
  </w:abstractNum>
  <w:abstractNum w:abstractNumId="1" w15:restartNumberingAfterBreak="0">
    <w:nsid w:val="6A237C35"/>
    <w:multiLevelType w:val="multilevel"/>
    <w:tmpl w:val="87684A8C"/>
    <w:lvl w:ilvl="0">
      <w:start w:val="1"/>
      <w:numFmt w:val="decimal"/>
      <w:lvlText w:val="%1."/>
      <w:lvlJc w:val="left"/>
      <w:pPr>
        <w:ind w:left="942" w:hanging="36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302" w:hanging="720"/>
      </w:pPr>
      <w:rPr>
        <w:rFonts w:ascii="Arial" w:eastAsia="Arial" w:hAnsi="Arial" w:cs="Arial" w:hint="default"/>
        <w:b/>
        <w:bCs/>
        <w:w w:val="100"/>
        <w:sz w:val="22"/>
        <w:szCs w:val="22"/>
        <w:lang w:val="es-ES" w:eastAsia="en-US" w:bidi="ar-SA"/>
      </w:rPr>
    </w:lvl>
    <w:lvl w:ilvl="2">
      <w:numFmt w:val="bullet"/>
      <w:lvlText w:val="•"/>
      <w:lvlJc w:val="left"/>
      <w:pPr>
        <w:ind w:left="2215" w:hanging="720"/>
      </w:pPr>
      <w:rPr>
        <w:rFonts w:hint="default"/>
        <w:lang w:val="es-ES" w:eastAsia="en-US" w:bidi="ar-SA"/>
      </w:rPr>
    </w:lvl>
    <w:lvl w:ilvl="3">
      <w:numFmt w:val="bullet"/>
      <w:lvlText w:val="•"/>
      <w:lvlJc w:val="left"/>
      <w:pPr>
        <w:ind w:left="3131" w:hanging="720"/>
      </w:pPr>
      <w:rPr>
        <w:rFonts w:hint="default"/>
        <w:lang w:val="es-ES" w:eastAsia="en-US" w:bidi="ar-SA"/>
      </w:rPr>
    </w:lvl>
    <w:lvl w:ilvl="4">
      <w:numFmt w:val="bullet"/>
      <w:lvlText w:val="•"/>
      <w:lvlJc w:val="left"/>
      <w:pPr>
        <w:ind w:left="4047" w:hanging="720"/>
      </w:pPr>
      <w:rPr>
        <w:rFonts w:hint="default"/>
        <w:lang w:val="es-ES" w:eastAsia="en-US" w:bidi="ar-SA"/>
      </w:rPr>
    </w:lvl>
    <w:lvl w:ilvl="5">
      <w:numFmt w:val="bullet"/>
      <w:lvlText w:val="•"/>
      <w:lvlJc w:val="left"/>
      <w:pPr>
        <w:ind w:left="4963" w:hanging="720"/>
      </w:pPr>
      <w:rPr>
        <w:rFonts w:hint="default"/>
        <w:lang w:val="es-ES" w:eastAsia="en-US" w:bidi="ar-SA"/>
      </w:rPr>
    </w:lvl>
    <w:lvl w:ilvl="6">
      <w:numFmt w:val="bullet"/>
      <w:lvlText w:val="•"/>
      <w:lvlJc w:val="left"/>
      <w:pPr>
        <w:ind w:left="5879" w:hanging="720"/>
      </w:pPr>
      <w:rPr>
        <w:rFonts w:hint="default"/>
        <w:lang w:val="es-ES" w:eastAsia="en-US" w:bidi="ar-SA"/>
      </w:rPr>
    </w:lvl>
    <w:lvl w:ilvl="7">
      <w:numFmt w:val="bullet"/>
      <w:lvlText w:val="•"/>
      <w:lvlJc w:val="left"/>
      <w:pPr>
        <w:ind w:left="6794" w:hanging="720"/>
      </w:pPr>
      <w:rPr>
        <w:rFonts w:hint="default"/>
        <w:lang w:val="es-ES" w:eastAsia="en-US" w:bidi="ar-SA"/>
      </w:rPr>
    </w:lvl>
    <w:lvl w:ilvl="8">
      <w:numFmt w:val="bullet"/>
      <w:lvlText w:val="•"/>
      <w:lvlJc w:val="left"/>
      <w:pPr>
        <w:ind w:left="7710" w:hanging="72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46"/>
    <w:rsid w:val="00031D3B"/>
    <w:rsid w:val="00057E8E"/>
    <w:rsid w:val="000935FA"/>
    <w:rsid w:val="001F56CA"/>
    <w:rsid w:val="00235F07"/>
    <w:rsid w:val="002627FA"/>
    <w:rsid w:val="002A7CAC"/>
    <w:rsid w:val="002F0738"/>
    <w:rsid w:val="003011D6"/>
    <w:rsid w:val="003742D3"/>
    <w:rsid w:val="003E5DAC"/>
    <w:rsid w:val="00404FF3"/>
    <w:rsid w:val="005361FF"/>
    <w:rsid w:val="005A248E"/>
    <w:rsid w:val="005B6750"/>
    <w:rsid w:val="005E6CF9"/>
    <w:rsid w:val="005F4DF5"/>
    <w:rsid w:val="00627F71"/>
    <w:rsid w:val="0068409E"/>
    <w:rsid w:val="00684A5A"/>
    <w:rsid w:val="006F5A52"/>
    <w:rsid w:val="008A117F"/>
    <w:rsid w:val="008B485C"/>
    <w:rsid w:val="008E4D19"/>
    <w:rsid w:val="00901F66"/>
    <w:rsid w:val="009D5333"/>
    <w:rsid w:val="00A00D46"/>
    <w:rsid w:val="00A07FD8"/>
    <w:rsid w:val="00A855BB"/>
    <w:rsid w:val="00AF549B"/>
    <w:rsid w:val="00B3762E"/>
    <w:rsid w:val="00B70BCD"/>
    <w:rsid w:val="00C00B10"/>
    <w:rsid w:val="00CB6C07"/>
    <w:rsid w:val="00D02507"/>
    <w:rsid w:val="00D1228C"/>
    <w:rsid w:val="00DC5BD7"/>
    <w:rsid w:val="00E37340"/>
    <w:rsid w:val="00E844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864A8"/>
  <w15:docId w15:val="{F4ECB301-AF03-464A-9BA0-AC60B30B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750"/>
    <w:rPr>
      <w:rFonts w:ascii="Century Gothic" w:eastAsia="Arial" w:hAnsi="Century Gothic" w:cs="Arial"/>
      <w:lang w:val="es-ES"/>
    </w:rPr>
  </w:style>
  <w:style w:type="paragraph" w:styleId="Ttulo1">
    <w:name w:val="heading 1"/>
    <w:basedOn w:val="Normal"/>
    <w:uiPriority w:val="9"/>
    <w:qFormat/>
    <w:pPr>
      <w:ind w:left="942"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2"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8409E"/>
    <w:pPr>
      <w:tabs>
        <w:tab w:val="center" w:pos="4419"/>
        <w:tab w:val="right" w:pos="8838"/>
      </w:tabs>
    </w:pPr>
  </w:style>
  <w:style w:type="character" w:customStyle="1" w:styleId="EncabezadoCar">
    <w:name w:val="Encabezado Car"/>
    <w:basedOn w:val="Fuentedeprrafopredeter"/>
    <w:link w:val="Encabezado"/>
    <w:uiPriority w:val="99"/>
    <w:rsid w:val="0068409E"/>
    <w:rPr>
      <w:rFonts w:ascii="Arial" w:eastAsia="Arial" w:hAnsi="Arial" w:cs="Arial"/>
      <w:lang w:val="es-ES"/>
    </w:rPr>
  </w:style>
  <w:style w:type="paragraph" w:styleId="Piedepgina">
    <w:name w:val="footer"/>
    <w:basedOn w:val="Normal"/>
    <w:link w:val="PiedepginaCar"/>
    <w:uiPriority w:val="99"/>
    <w:unhideWhenUsed/>
    <w:rsid w:val="0068409E"/>
    <w:pPr>
      <w:tabs>
        <w:tab w:val="center" w:pos="4419"/>
        <w:tab w:val="right" w:pos="8838"/>
      </w:tabs>
    </w:pPr>
  </w:style>
  <w:style w:type="character" w:customStyle="1" w:styleId="PiedepginaCar">
    <w:name w:val="Pie de página Car"/>
    <w:basedOn w:val="Fuentedeprrafopredeter"/>
    <w:link w:val="Piedepgina"/>
    <w:uiPriority w:val="99"/>
    <w:rsid w:val="0068409E"/>
    <w:rPr>
      <w:rFonts w:ascii="Arial" w:eastAsia="Arial" w:hAnsi="Arial" w:cs="Arial"/>
      <w:lang w:val="es-ES"/>
    </w:rPr>
  </w:style>
  <w:style w:type="paragraph" w:styleId="TtulodeTDC">
    <w:name w:val="TOC Heading"/>
    <w:basedOn w:val="Ttulo1"/>
    <w:next w:val="Normal"/>
    <w:uiPriority w:val="39"/>
    <w:unhideWhenUsed/>
    <w:qFormat/>
    <w:rsid w:val="00D1228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iPriority w:val="39"/>
    <w:unhideWhenUsed/>
    <w:rsid w:val="00D1228C"/>
    <w:pPr>
      <w:spacing w:after="100"/>
    </w:pPr>
  </w:style>
  <w:style w:type="character" w:styleId="Hipervnculo">
    <w:name w:val="Hyperlink"/>
    <w:basedOn w:val="Fuentedeprrafopredeter"/>
    <w:uiPriority w:val="99"/>
    <w:unhideWhenUsed/>
    <w:rsid w:val="00D1228C"/>
    <w:rPr>
      <w:color w:val="0000FF" w:themeColor="hyperlink"/>
      <w:u w:val="single"/>
    </w:rPr>
  </w:style>
  <w:style w:type="table" w:customStyle="1" w:styleId="Tablaconcuadrcula1">
    <w:name w:val="Tabla con cuadrícula1"/>
    <w:basedOn w:val="Tablanormal"/>
    <w:next w:val="Tablaconcuadrcula"/>
    <w:rsid w:val="008A117F"/>
    <w:pPr>
      <w:widowControl/>
      <w:autoSpaceDE/>
      <w:autoSpaceDN/>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A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1667-B4DB-431F-B0AC-B754D1C4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1335</Words>
  <Characters>7346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Fecha: Indique la fecha en que se elabora el informe preliminar o final de auditoria</vt:lpstr>
    </vt:vector>
  </TitlesOfParts>
  <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Indique la fecha en que se elabora el informe preliminar o final de auditoria</dc:title>
  <dc:creator>IDIGER</dc:creator>
  <cp:lastModifiedBy>Alejandro Bejarano Bernal</cp:lastModifiedBy>
  <cp:revision>2</cp:revision>
  <dcterms:created xsi:type="dcterms:W3CDTF">2021-09-28T15:37:00Z</dcterms:created>
  <dcterms:modified xsi:type="dcterms:W3CDTF">2021-09-28T15:37:00Z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2010</vt:lpwstr>
  </property>
  <property fmtid="{D5CDD505-2E9C-101B-9397-08002B2CF9AE}" pid="4" name="LastSaved">
    <vt:filetime>2021-03-05T00:00:00Z</vt:filetime>
  </property>
</Properties>
</file>